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73" w:rsidRDefault="00765173" w:rsidP="003E3E8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E3E84">
        <w:rPr>
          <w:rFonts w:ascii="Times New Roman" w:hAnsi="Times New Roman" w:cs="Times New Roman"/>
          <w:b/>
          <w:kern w:val="2"/>
          <w:sz w:val="28"/>
          <w:szCs w:val="28"/>
        </w:rPr>
        <w:t>Recent Publications</w:t>
      </w:r>
    </w:p>
    <w:p w:rsidR="00D104DC" w:rsidRPr="003E3E84" w:rsidRDefault="00D104DC" w:rsidP="003E3E8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D104DC" w:rsidRPr="00D104DC" w:rsidRDefault="00D104DC" w:rsidP="00D104DC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宋体" w:hAnsi="inherit" w:cs="宋体" w:hint="eastAsia"/>
          <w:color w:val="373737"/>
          <w:sz w:val="23"/>
          <w:szCs w:val="23"/>
        </w:rPr>
      </w:pPr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 xml:space="preserve"> “The effective interfacial shear strength of carbon nanotube fibers in an epoxy matrix characterized by a </w:t>
      </w:r>
      <w:proofErr w:type="spellStart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>microdroplet</w:t>
      </w:r>
      <w:proofErr w:type="spellEnd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 xml:space="preserve"> test,” </w:t>
      </w:r>
      <w:r w:rsidRPr="00D104DC">
        <w:rPr>
          <w:rFonts w:ascii="inherit" w:eastAsia="宋体" w:hAnsi="inherit" w:cs="宋体"/>
          <w:b/>
          <w:bCs/>
          <w:color w:val="000000"/>
          <w:sz w:val="23"/>
          <w:szCs w:val="23"/>
          <w:bdr w:val="none" w:sz="0" w:space="0" w:color="auto" w:frame="1"/>
        </w:rPr>
        <w:t>Carbon</w:t>
      </w:r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 xml:space="preserve">, 50, 1271-1279 (2012), with M. </w:t>
      </w:r>
      <w:proofErr w:type="spellStart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>Zu</w:t>
      </w:r>
      <w:proofErr w:type="spellEnd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 xml:space="preserve">, Q.W. Li, Y.T. Zhu, M. </w:t>
      </w:r>
      <w:proofErr w:type="spellStart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>Dey</w:t>
      </w:r>
      <w:proofErr w:type="spellEnd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 xml:space="preserve">, G.J. Wang, W.B. Lu, J.M. </w:t>
      </w:r>
      <w:proofErr w:type="spellStart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>Deitzel</w:t>
      </w:r>
      <w:proofErr w:type="spellEnd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 xml:space="preserve">, J.W. Gillespie Jr., and J.H. </w:t>
      </w:r>
      <w:proofErr w:type="spellStart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>Byun</w:t>
      </w:r>
      <w:proofErr w:type="spellEnd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>.</w:t>
      </w:r>
    </w:p>
    <w:p w:rsidR="00D104DC" w:rsidRPr="00D104DC" w:rsidRDefault="00D104DC" w:rsidP="00D104DC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宋体" w:hAnsi="inherit" w:cs="宋体" w:hint="eastAsia"/>
          <w:color w:val="373737"/>
          <w:sz w:val="23"/>
          <w:szCs w:val="23"/>
        </w:rPr>
      </w:pPr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>“Electromechanical Response and Failure Behavior of Aerogel-Spun Carbon Nanotube Fibers under Tensile Loading,” </w:t>
      </w:r>
      <w:r w:rsidRPr="00D104DC">
        <w:rPr>
          <w:rFonts w:ascii="inherit" w:eastAsia="宋体" w:hAnsi="inherit" w:cs="宋体"/>
          <w:b/>
          <w:bCs/>
          <w:color w:val="000000"/>
          <w:sz w:val="23"/>
          <w:szCs w:val="23"/>
          <w:bdr w:val="none" w:sz="0" w:space="0" w:color="auto" w:frame="1"/>
        </w:rPr>
        <w:t>Journal of Material Chemistry</w:t>
      </w:r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 xml:space="preserve">, 22, 6792-6798 (2012), with A.S. Wu, J.W. Gillespie Jr., D. </w:t>
      </w:r>
      <w:proofErr w:type="spellStart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>Lashmore</w:t>
      </w:r>
      <w:proofErr w:type="spellEnd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 xml:space="preserve">, and J. </w:t>
      </w:r>
      <w:proofErr w:type="spellStart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>Rioux</w:t>
      </w:r>
      <w:proofErr w:type="spellEnd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>.</w:t>
      </w:r>
    </w:p>
    <w:p w:rsidR="00D104DC" w:rsidRPr="00D104DC" w:rsidRDefault="00D104DC" w:rsidP="00D104DC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宋体" w:hAnsi="inherit" w:cs="宋体" w:hint="eastAsia"/>
          <w:color w:val="373737"/>
          <w:sz w:val="23"/>
          <w:szCs w:val="23"/>
        </w:rPr>
      </w:pPr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 xml:space="preserve"> “A State-of-Art Review of Carbon Nanotube Fibers: </w:t>
      </w:r>
      <w:proofErr w:type="spellStart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>Oppertunities</w:t>
      </w:r>
      <w:proofErr w:type="spellEnd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 xml:space="preserve"> and Challenges,” </w:t>
      </w:r>
      <w:r w:rsidRPr="00D104DC">
        <w:rPr>
          <w:rFonts w:ascii="inherit" w:eastAsia="宋体" w:hAnsi="inherit" w:cs="宋体"/>
          <w:b/>
          <w:bCs/>
          <w:color w:val="000000"/>
          <w:sz w:val="23"/>
          <w:szCs w:val="23"/>
          <w:bdr w:val="none" w:sz="0" w:space="0" w:color="auto" w:frame="1"/>
        </w:rPr>
        <w:t>Advanced Materials</w:t>
      </w:r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 xml:space="preserve">, 24 1805-1833 (2012), with W.B. Lu, M. </w:t>
      </w:r>
      <w:proofErr w:type="spellStart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>Zu</w:t>
      </w:r>
      <w:proofErr w:type="spellEnd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 xml:space="preserve">, J.H. </w:t>
      </w:r>
      <w:proofErr w:type="spellStart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>Byun</w:t>
      </w:r>
      <w:proofErr w:type="spellEnd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>, and B. S. Kim.</w:t>
      </w:r>
    </w:p>
    <w:p w:rsidR="00D104DC" w:rsidRPr="00D104DC" w:rsidRDefault="00D104DC" w:rsidP="00D104DC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宋体" w:hAnsi="inherit" w:cs="宋体" w:hint="eastAsia"/>
          <w:color w:val="373737"/>
          <w:sz w:val="23"/>
          <w:szCs w:val="23"/>
        </w:rPr>
      </w:pPr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 xml:space="preserve">“The use of Taguchi optimization in determining optimum electrophoretic conditions for the deposition of carbon </w:t>
      </w:r>
      <w:proofErr w:type="spellStart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>nanofiber</w:t>
      </w:r>
      <w:proofErr w:type="spellEnd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 xml:space="preserve"> on carbon fibers for use in carbon/epoxy composites,” </w:t>
      </w:r>
      <w:r w:rsidRPr="00D104DC">
        <w:rPr>
          <w:rFonts w:ascii="inherit" w:eastAsia="宋体" w:hAnsi="inherit" w:cs="宋体"/>
          <w:b/>
          <w:bCs/>
          <w:color w:val="000000"/>
          <w:sz w:val="23"/>
          <w:szCs w:val="23"/>
          <w:bdr w:val="none" w:sz="0" w:space="0" w:color="auto" w:frame="1"/>
        </w:rPr>
        <w:t>Carbon</w:t>
      </w:r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 xml:space="preserve"> 50, 2853-2859 (2012), with Y. Q. Wang, J. H. </w:t>
      </w:r>
      <w:proofErr w:type="spellStart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>Byun</w:t>
      </w:r>
      <w:proofErr w:type="spellEnd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>, B. S. Kim, and J. I. Song.</w:t>
      </w:r>
    </w:p>
    <w:p w:rsidR="00D104DC" w:rsidRPr="00D104DC" w:rsidRDefault="00D104DC" w:rsidP="00D104DC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宋体" w:hAnsi="inherit" w:cs="宋体" w:hint="eastAsia"/>
          <w:color w:val="373737"/>
          <w:sz w:val="23"/>
          <w:szCs w:val="23"/>
        </w:rPr>
      </w:pPr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 xml:space="preserve">“Strain rate-dependent tensile properties and dynamic electromechanical response of carbon nanotube </w:t>
      </w:r>
      <w:proofErr w:type="spellStart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>fibers,”</w:t>
      </w:r>
      <w:r w:rsidRPr="00D104DC">
        <w:rPr>
          <w:rFonts w:ascii="inherit" w:eastAsia="宋体" w:hAnsi="inherit" w:cs="宋体"/>
          <w:b/>
          <w:bCs/>
          <w:color w:val="000000"/>
          <w:sz w:val="23"/>
          <w:szCs w:val="23"/>
          <w:bdr w:val="none" w:sz="0" w:space="0" w:color="auto" w:frame="1"/>
        </w:rPr>
        <w:t>Carbon</w:t>
      </w:r>
      <w:proofErr w:type="spellEnd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 xml:space="preserve">, 50, 3876-3881 (2012), with A.S. Wu, X, </w:t>
      </w:r>
      <w:proofErr w:type="spellStart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>Nie</w:t>
      </w:r>
      <w:proofErr w:type="spellEnd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 xml:space="preserve">, M.C. Hudspeth, W.W Chen, D. </w:t>
      </w:r>
      <w:proofErr w:type="spellStart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>Lashmore</w:t>
      </w:r>
      <w:proofErr w:type="spellEnd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 xml:space="preserve">, M. </w:t>
      </w:r>
      <w:proofErr w:type="spellStart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>Schauer</w:t>
      </w:r>
      <w:proofErr w:type="spellEnd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 xml:space="preserve">, E. Tolle, and J. </w:t>
      </w:r>
      <w:proofErr w:type="spellStart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>Rioux</w:t>
      </w:r>
      <w:proofErr w:type="spellEnd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>.</w:t>
      </w:r>
    </w:p>
    <w:p w:rsidR="00D104DC" w:rsidRPr="00D104DC" w:rsidRDefault="00D104DC" w:rsidP="00D104DC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宋体" w:hAnsi="inherit" w:cs="宋体" w:hint="eastAsia"/>
          <w:color w:val="373737"/>
          <w:sz w:val="23"/>
          <w:szCs w:val="23"/>
        </w:rPr>
      </w:pPr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> “Characterization of carbon nanotube fiber compressive properties using tensile recoil measurement,” </w:t>
      </w:r>
      <w:r w:rsidRPr="00D104DC">
        <w:rPr>
          <w:rFonts w:ascii="inherit" w:eastAsia="宋体" w:hAnsi="inherit" w:cs="宋体"/>
          <w:b/>
          <w:bCs/>
          <w:color w:val="000000"/>
          <w:sz w:val="23"/>
          <w:szCs w:val="23"/>
          <w:bdr w:val="none" w:sz="0" w:space="0" w:color="auto" w:frame="1"/>
        </w:rPr>
        <w:t>ACS Nano</w:t>
      </w:r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 xml:space="preserve">, 60, 4288-4297 (2012), with M. </w:t>
      </w:r>
      <w:proofErr w:type="spellStart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>Zu</w:t>
      </w:r>
      <w:proofErr w:type="spellEnd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>, W. B. Lu, Q. W. Li, and Y. T. Zhu.</w:t>
      </w:r>
    </w:p>
    <w:p w:rsidR="00D104DC" w:rsidRPr="00D104DC" w:rsidRDefault="00D104DC" w:rsidP="00D104DC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宋体" w:hAnsi="inherit" w:cs="宋体" w:hint="eastAsia"/>
          <w:color w:val="373737"/>
          <w:sz w:val="23"/>
          <w:szCs w:val="23"/>
        </w:rPr>
      </w:pPr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>“Carbon nanotube fibers as torsion sensors,” </w:t>
      </w:r>
      <w:r w:rsidRPr="00D104DC">
        <w:rPr>
          <w:rFonts w:ascii="inherit" w:eastAsia="宋体" w:hAnsi="inherit" w:cs="宋体"/>
          <w:b/>
          <w:bCs/>
          <w:color w:val="000000"/>
          <w:sz w:val="23"/>
          <w:szCs w:val="23"/>
          <w:bdr w:val="none" w:sz="0" w:space="0" w:color="auto" w:frame="1"/>
        </w:rPr>
        <w:t>Applied Physics Letters</w:t>
      </w:r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 xml:space="preserve">, 100, 201908-3 (2012), with A. S. Wu, X. </w:t>
      </w:r>
      <w:proofErr w:type="spellStart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>Nie</w:t>
      </w:r>
      <w:proofErr w:type="spellEnd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 xml:space="preserve">, M. C. Hudspeth, W. W. Chen, D. S. </w:t>
      </w:r>
      <w:proofErr w:type="spellStart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>Lashmore</w:t>
      </w:r>
      <w:proofErr w:type="spellEnd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 xml:space="preserve">, M. W. </w:t>
      </w:r>
      <w:proofErr w:type="spellStart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>Schauer</w:t>
      </w:r>
      <w:proofErr w:type="spellEnd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 xml:space="preserve">, Erick Towel, and J. </w:t>
      </w:r>
      <w:proofErr w:type="spellStart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>Rioux</w:t>
      </w:r>
      <w:proofErr w:type="spellEnd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>. </w:t>
      </w:r>
    </w:p>
    <w:p w:rsidR="00D104DC" w:rsidRPr="00D104DC" w:rsidRDefault="00D104DC" w:rsidP="00D104DC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宋体" w:hAnsi="inherit" w:cs="宋体" w:hint="eastAsia"/>
          <w:color w:val="373737"/>
          <w:sz w:val="23"/>
          <w:szCs w:val="23"/>
        </w:rPr>
      </w:pPr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>“Carbon Nanotube Fibers for Advanced Composites.”  </w:t>
      </w:r>
      <w:r w:rsidRPr="00D104DC">
        <w:rPr>
          <w:rFonts w:ascii="inherit" w:eastAsia="宋体" w:hAnsi="inherit" w:cs="宋体"/>
          <w:b/>
          <w:bCs/>
          <w:color w:val="000000"/>
          <w:sz w:val="23"/>
          <w:szCs w:val="23"/>
          <w:bdr w:val="none" w:sz="0" w:space="0" w:color="auto" w:frame="1"/>
        </w:rPr>
        <w:t>Materials Today</w:t>
      </w:r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>, 15, 302-310 (2012), with A. S. Wu.</w:t>
      </w:r>
    </w:p>
    <w:p w:rsidR="00D104DC" w:rsidRPr="00D104DC" w:rsidRDefault="00D104DC" w:rsidP="00D104DC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宋体" w:hAnsi="inherit" w:cs="宋体" w:hint="eastAsia"/>
          <w:color w:val="373737"/>
          <w:sz w:val="23"/>
          <w:szCs w:val="23"/>
        </w:rPr>
      </w:pPr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> “Stress relaxation in carbon nanotube-based fibers for load-bearing applications,” </w:t>
      </w:r>
      <w:r w:rsidRPr="00D104DC">
        <w:rPr>
          <w:rFonts w:ascii="inherit" w:eastAsia="宋体" w:hAnsi="inherit" w:cs="宋体"/>
          <w:b/>
          <w:bCs/>
          <w:color w:val="000000"/>
          <w:sz w:val="23"/>
          <w:szCs w:val="23"/>
          <w:bdr w:val="none" w:sz="0" w:space="0" w:color="auto" w:frame="1"/>
        </w:rPr>
        <w:t>Carbon</w:t>
      </w:r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 xml:space="preserve">, 52, 347-355 (2012), with M. </w:t>
      </w:r>
      <w:proofErr w:type="spellStart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>Zu</w:t>
      </w:r>
      <w:proofErr w:type="spellEnd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 xml:space="preserve">, Q. W. Li, Y. T. Zhu, Y. Zhu, G. J. Wang, and J. H. </w:t>
      </w:r>
      <w:proofErr w:type="spellStart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>Byun</w:t>
      </w:r>
      <w:proofErr w:type="spellEnd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>.</w:t>
      </w:r>
    </w:p>
    <w:p w:rsidR="00D104DC" w:rsidRPr="00D104DC" w:rsidRDefault="00D104DC" w:rsidP="00D104DC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宋体" w:hAnsi="inherit" w:cs="宋体" w:hint="eastAsia"/>
          <w:color w:val="373737"/>
          <w:sz w:val="23"/>
          <w:szCs w:val="23"/>
        </w:rPr>
      </w:pPr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> “Optimization of processing parameters of the chemical vapor deposition process for synthesizing high-quality single-walled carbon nanotube fluff and roving,” </w:t>
      </w:r>
      <w:r w:rsidRPr="00D104DC">
        <w:rPr>
          <w:rFonts w:ascii="inherit" w:eastAsia="宋体" w:hAnsi="inherit" w:cs="宋体"/>
          <w:b/>
          <w:bCs/>
          <w:color w:val="000000"/>
          <w:sz w:val="23"/>
          <w:szCs w:val="23"/>
          <w:bdr w:val="none" w:sz="0" w:space="0" w:color="auto" w:frame="1"/>
        </w:rPr>
        <w:t>Composites Science and Technology</w:t>
      </w:r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>, 72, 1855-1862 (2012), with N. H. Tai, H. M. Chen, Y. J. Chen, and J. R. Liang.</w:t>
      </w:r>
    </w:p>
    <w:p w:rsidR="00D104DC" w:rsidRPr="00D104DC" w:rsidRDefault="00D104DC" w:rsidP="00D104DC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宋体" w:hAnsi="inherit" w:cs="宋体" w:hint="eastAsia"/>
          <w:color w:val="373737"/>
          <w:sz w:val="23"/>
          <w:szCs w:val="23"/>
        </w:rPr>
      </w:pPr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>“Sensing of damage and healing in three-dimensional braided composites with vascular channels,” </w:t>
      </w:r>
      <w:r w:rsidRPr="00D104DC">
        <w:rPr>
          <w:rFonts w:ascii="inherit" w:eastAsia="宋体" w:hAnsi="inherit" w:cs="宋体"/>
          <w:b/>
          <w:bCs/>
          <w:color w:val="000000"/>
          <w:sz w:val="23"/>
          <w:szCs w:val="23"/>
          <w:bdr w:val="none" w:sz="0" w:space="0" w:color="auto" w:frame="1"/>
        </w:rPr>
        <w:t>Composites Science and Technology</w:t>
      </w:r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 xml:space="preserve">, 72, 1618-1626 (2012), with A. S. Wu, A. M. Coppola, M. J. </w:t>
      </w:r>
      <w:proofErr w:type="spellStart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>Sinnott</w:t>
      </w:r>
      <w:proofErr w:type="spellEnd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 xml:space="preserve">, E. T. </w:t>
      </w:r>
      <w:proofErr w:type="spellStart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>Thostenson</w:t>
      </w:r>
      <w:proofErr w:type="spellEnd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 xml:space="preserve">, J. H. </w:t>
      </w:r>
      <w:proofErr w:type="spellStart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>Byun</w:t>
      </w:r>
      <w:proofErr w:type="spellEnd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>, and B. S. Kim.</w:t>
      </w:r>
    </w:p>
    <w:p w:rsidR="00D104DC" w:rsidRPr="00D104DC" w:rsidRDefault="00D104DC" w:rsidP="00D104DC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宋体" w:hAnsi="inherit" w:cs="宋体" w:hint="eastAsia"/>
          <w:color w:val="373737"/>
          <w:sz w:val="23"/>
          <w:szCs w:val="23"/>
        </w:rPr>
      </w:pPr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> “Carbon nanotube film interlayer for strain and damage sensing in composites during dynamic compressive loading,” </w:t>
      </w:r>
      <w:r w:rsidRPr="00D104DC">
        <w:rPr>
          <w:rFonts w:ascii="inherit" w:eastAsia="宋体" w:hAnsi="inherit" w:cs="宋体"/>
          <w:b/>
          <w:bCs/>
          <w:color w:val="000000"/>
          <w:sz w:val="23"/>
          <w:szCs w:val="23"/>
          <w:bdr w:val="none" w:sz="0" w:space="0" w:color="auto" w:frame="1"/>
        </w:rPr>
        <w:t>Applied Physics Letters</w:t>
      </w:r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 xml:space="preserve">, 101, 221909 (2012), with A. S. Wu, W. -J. Na, W.-R. </w:t>
      </w:r>
      <w:proofErr w:type="gramStart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>Yu,</w:t>
      </w:r>
      <w:proofErr w:type="gramEnd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 xml:space="preserve"> and J.-H .</w:t>
      </w:r>
      <w:proofErr w:type="spellStart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>Byun</w:t>
      </w:r>
      <w:proofErr w:type="spellEnd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>.</w:t>
      </w:r>
    </w:p>
    <w:p w:rsidR="00D104DC" w:rsidRPr="00D104DC" w:rsidRDefault="00D104DC" w:rsidP="00D104DC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宋体" w:hAnsi="inherit" w:cs="宋体" w:hint="eastAsia"/>
          <w:color w:val="373737"/>
          <w:sz w:val="23"/>
          <w:szCs w:val="23"/>
        </w:rPr>
      </w:pPr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>“Carbon Nanotube Fiber Based Stretchable Conductor,” </w:t>
      </w:r>
      <w:r w:rsidRPr="00D104DC">
        <w:rPr>
          <w:rFonts w:ascii="inherit" w:eastAsia="宋体" w:hAnsi="inherit" w:cs="宋体"/>
          <w:b/>
          <w:bCs/>
          <w:color w:val="000000"/>
          <w:sz w:val="23"/>
          <w:szCs w:val="23"/>
          <w:bdr w:val="none" w:sz="0" w:space="0" w:color="auto" w:frame="1"/>
        </w:rPr>
        <w:t>Advanced Functional Materials</w:t>
      </w:r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 xml:space="preserve">, 23, 789–793 (2013), with M. </w:t>
      </w:r>
      <w:proofErr w:type="spellStart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>Zu</w:t>
      </w:r>
      <w:proofErr w:type="spellEnd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 xml:space="preserve">, Q.W. Li, G.J. Wang, and J. H. </w:t>
      </w:r>
      <w:proofErr w:type="spellStart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>Byun</w:t>
      </w:r>
      <w:proofErr w:type="spellEnd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>.</w:t>
      </w:r>
    </w:p>
    <w:p w:rsidR="00D104DC" w:rsidRPr="00D104DC" w:rsidRDefault="00D104DC" w:rsidP="00D104DC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宋体" w:hAnsi="inherit" w:cs="宋体" w:hint="eastAsia"/>
          <w:color w:val="373737"/>
          <w:sz w:val="23"/>
          <w:szCs w:val="23"/>
        </w:rPr>
      </w:pPr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>“Microstructural evolution of carbon nanotube fibers: deformation and strength mechanism,” </w:t>
      </w:r>
      <w:proofErr w:type="spellStart"/>
      <w:r w:rsidRPr="00D104DC">
        <w:rPr>
          <w:rFonts w:ascii="inherit" w:eastAsia="宋体" w:hAnsi="inherit" w:cs="宋体"/>
          <w:b/>
          <w:bCs/>
          <w:color w:val="000000"/>
          <w:sz w:val="23"/>
          <w:szCs w:val="23"/>
          <w:bdr w:val="none" w:sz="0" w:space="0" w:color="auto" w:frame="1"/>
        </w:rPr>
        <w:t>Nanoscale</w:t>
      </w:r>
      <w:proofErr w:type="spellEnd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 xml:space="preserve">, 5, 2002–2008 (2013), with X. Liu, W. B. Lu, O. M. Ayala, L. P. Wang, A. M. </w:t>
      </w:r>
      <w:proofErr w:type="spellStart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>Karlsson</w:t>
      </w:r>
      <w:proofErr w:type="spellEnd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>, and Q. S. Yang.</w:t>
      </w:r>
    </w:p>
    <w:p w:rsidR="00D104DC" w:rsidRPr="00D104DC" w:rsidRDefault="00D104DC" w:rsidP="00D104DC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宋体" w:hAnsi="inherit" w:cs="宋体" w:hint="eastAsia"/>
          <w:color w:val="373737"/>
          <w:sz w:val="23"/>
          <w:szCs w:val="23"/>
        </w:rPr>
      </w:pPr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>“Mechanical behavior and structural evolution of carbon nanotube films and fibers under tension: a coarse-grained molecular dynamics study,” </w:t>
      </w:r>
      <w:r w:rsidRPr="00D104DC">
        <w:rPr>
          <w:rFonts w:ascii="inherit" w:eastAsia="宋体" w:hAnsi="inherit" w:cs="宋体"/>
          <w:b/>
          <w:bCs/>
          <w:color w:val="000000"/>
          <w:sz w:val="23"/>
          <w:szCs w:val="23"/>
          <w:bdr w:val="none" w:sz="0" w:space="0" w:color="auto" w:frame="1"/>
        </w:rPr>
        <w:t>Journal of Applied Mechanics</w:t>
      </w:r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 xml:space="preserve">, 80(5), 051015 (2013), with W. B. Lu, X. Liu, Q. W. Li, and J. H. </w:t>
      </w:r>
      <w:proofErr w:type="spellStart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>Byun</w:t>
      </w:r>
      <w:proofErr w:type="spellEnd"/>
      <w:r w:rsidRPr="00D104DC">
        <w:rPr>
          <w:rFonts w:ascii="inherit" w:eastAsia="宋体" w:hAnsi="inherit" w:cs="宋体"/>
          <w:color w:val="000000"/>
          <w:sz w:val="23"/>
          <w:szCs w:val="23"/>
          <w:bdr w:val="none" w:sz="0" w:space="0" w:color="auto" w:frame="1"/>
        </w:rPr>
        <w:t>.</w:t>
      </w:r>
    </w:p>
    <w:p w:rsidR="00D104DC" w:rsidRPr="00D104DC" w:rsidRDefault="00D104DC" w:rsidP="00D104DC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宋体" w:hAnsi="inherit" w:cs="宋体" w:hint="eastAsia"/>
          <w:color w:val="373737"/>
          <w:sz w:val="23"/>
          <w:szCs w:val="23"/>
        </w:rPr>
      </w:pPr>
      <w:r w:rsidRPr="00D104DC">
        <w:rPr>
          <w:rFonts w:ascii="inherit" w:eastAsia="宋体" w:hAnsi="inherit" w:cs="宋体"/>
          <w:color w:val="373737"/>
          <w:sz w:val="23"/>
          <w:szCs w:val="23"/>
        </w:rPr>
        <w:lastRenderedPageBreak/>
        <w:t xml:space="preserve">“Carbon Nanotube Fiber Based Stretchable Wire-Shaped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Supercapacitors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>,” </w:t>
      </w:r>
      <w:r w:rsidRPr="00D104DC">
        <w:rPr>
          <w:rFonts w:ascii="inherit" w:eastAsia="宋体" w:hAnsi="inherit" w:cs="宋体"/>
          <w:b/>
          <w:bCs/>
          <w:color w:val="373737"/>
          <w:sz w:val="23"/>
          <w:szCs w:val="23"/>
          <w:bdr w:val="none" w:sz="0" w:space="0" w:color="auto" w:frame="1"/>
        </w:rPr>
        <w:t>Advanced Energy Materials</w:t>
      </w:r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, 4, 1300759 (2014),  with P.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Xu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, T. L.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Gu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, Z. Y. Cao, B. Q. Wei, J. Y. Yu, F. X. Li, J-H.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Byun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>, W. B. Lu, and Q. W. Li.</w:t>
      </w:r>
    </w:p>
    <w:p w:rsidR="00D104DC" w:rsidRPr="00D104DC" w:rsidRDefault="00D104DC" w:rsidP="00D104DC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宋体" w:hAnsi="inherit" w:cs="宋体" w:hint="eastAsia"/>
          <w:color w:val="373737"/>
          <w:sz w:val="23"/>
          <w:szCs w:val="23"/>
        </w:rPr>
      </w:pPr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“Synthesis and failure behavior of super-aligned carbon nanotube film wrapped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graphene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 fibers,” </w:t>
      </w:r>
      <w:r w:rsidRPr="00D104DC">
        <w:rPr>
          <w:rFonts w:ascii="inherit" w:eastAsia="宋体" w:hAnsi="inherit" w:cs="宋体"/>
          <w:b/>
          <w:bCs/>
          <w:color w:val="373737"/>
          <w:sz w:val="23"/>
          <w:szCs w:val="23"/>
          <w:bdr w:val="none" w:sz="0" w:space="0" w:color="auto" w:frame="1"/>
        </w:rPr>
        <w:t>Carbon</w:t>
      </w:r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, 72, 250-256 (2014), with F. C.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Meng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>, R. Li, Q. W. Li, and W. B. Lu.</w:t>
      </w:r>
    </w:p>
    <w:p w:rsidR="00D104DC" w:rsidRPr="00D104DC" w:rsidRDefault="00D104DC" w:rsidP="00D104DC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宋体" w:hAnsi="inherit" w:cs="宋体" w:hint="eastAsia"/>
          <w:color w:val="373737"/>
          <w:sz w:val="23"/>
          <w:szCs w:val="23"/>
        </w:rPr>
      </w:pPr>
      <w:r w:rsidRPr="00D104DC">
        <w:rPr>
          <w:rFonts w:ascii="inherit" w:eastAsia="宋体" w:hAnsi="inherit" w:cs="宋体"/>
          <w:color w:val="373737"/>
          <w:sz w:val="23"/>
          <w:szCs w:val="23"/>
        </w:rPr>
        <w:t>“Carbon nanotube fibers spun from a sizing material,” </w:t>
      </w:r>
      <w:r w:rsidRPr="00D104DC">
        <w:rPr>
          <w:rFonts w:ascii="inherit" w:eastAsia="宋体" w:hAnsi="inherit" w:cs="宋体"/>
          <w:b/>
          <w:bCs/>
          <w:color w:val="373737"/>
          <w:sz w:val="23"/>
          <w:szCs w:val="23"/>
          <w:bdr w:val="none" w:sz="0" w:space="0" w:color="auto" w:frame="1"/>
        </w:rPr>
        <w:t>Applied Physics Letters</w:t>
      </w:r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, 105, 261903 1-4 (2014), with F.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Meng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, W. Lu, Q. Li, M.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Claes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, and N.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Kchit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>.</w:t>
      </w:r>
    </w:p>
    <w:p w:rsidR="00D104DC" w:rsidRPr="00D104DC" w:rsidRDefault="00D104DC" w:rsidP="00D104DC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宋体" w:hAnsi="inherit" w:cs="宋体" w:hint="eastAsia"/>
          <w:color w:val="373737"/>
          <w:sz w:val="23"/>
          <w:szCs w:val="23"/>
        </w:rPr>
      </w:pPr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“Laminated ultrathin chemical vapor deposition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graphene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 films based stretchable and transparent high-rate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supercapacitor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>,” </w:t>
      </w:r>
      <w:r w:rsidRPr="00D104DC">
        <w:rPr>
          <w:rFonts w:ascii="inherit" w:eastAsia="宋体" w:hAnsi="inherit" w:cs="宋体"/>
          <w:b/>
          <w:bCs/>
          <w:color w:val="373737"/>
          <w:sz w:val="23"/>
          <w:szCs w:val="23"/>
          <w:bdr w:val="none" w:sz="0" w:space="0" w:color="auto" w:frame="1"/>
        </w:rPr>
        <w:t>ACS Nano</w:t>
      </w:r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, 8(9), 9437-9445 (2014), with P.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Xu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, J. Kang, J.-B. Choi, J.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Suhr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, J. Yu, F. Li, J.-H. </w:t>
      </w:r>
      <w:proofErr w:type="spellStart"/>
      <w:proofErr w:type="gramStart"/>
      <w:r w:rsidRPr="00D104DC">
        <w:rPr>
          <w:rFonts w:ascii="inherit" w:eastAsia="宋体" w:hAnsi="inherit" w:cs="宋体"/>
          <w:color w:val="373737"/>
          <w:sz w:val="23"/>
          <w:szCs w:val="23"/>
        </w:rPr>
        <w:t>Byun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>,</w:t>
      </w:r>
      <w:proofErr w:type="gramEnd"/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 and B.-S. Kim.</w:t>
      </w:r>
    </w:p>
    <w:p w:rsidR="00D104DC" w:rsidRPr="00D104DC" w:rsidRDefault="00D104DC" w:rsidP="00D104DC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宋体" w:hAnsi="inherit" w:cs="宋体" w:hint="eastAsia"/>
          <w:color w:val="373737"/>
          <w:sz w:val="23"/>
          <w:szCs w:val="23"/>
        </w:rPr>
      </w:pPr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“Mechanism of sonication-assisted electrophoretic deposition of carbon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nano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>-fiber on carbon fabrics,” </w:t>
      </w:r>
      <w:r w:rsidRPr="00D104DC">
        <w:rPr>
          <w:rFonts w:ascii="inherit" w:eastAsia="宋体" w:hAnsi="inherit" w:cs="宋体"/>
          <w:b/>
          <w:bCs/>
          <w:color w:val="373737"/>
          <w:sz w:val="23"/>
          <w:szCs w:val="23"/>
          <w:bdr w:val="none" w:sz="0" w:space="0" w:color="auto" w:frame="1"/>
        </w:rPr>
        <w:t>Composites Science and Technology</w:t>
      </w:r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, 107, 29-35 (2015), with G. Zhou, J.-H.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Byun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, Y.-Q. Wang, H.-J. Cha, J.-U. Lee, B.-M. Jung, J.-I. </w:t>
      </w:r>
      <w:proofErr w:type="gramStart"/>
      <w:r w:rsidRPr="00D104DC">
        <w:rPr>
          <w:rFonts w:ascii="inherit" w:eastAsia="宋体" w:hAnsi="inherit" w:cs="宋体"/>
          <w:color w:val="373737"/>
          <w:sz w:val="23"/>
          <w:szCs w:val="23"/>
        </w:rPr>
        <w:t>Song,</w:t>
      </w:r>
      <w:proofErr w:type="gramEnd"/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 and B.-S. Kim.</w:t>
      </w:r>
    </w:p>
    <w:p w:rsidR="00D104DC" w:rsidRPr="00D104DC" w:rsidRDefault="00D104DC" w:rsidP="00D104DC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宋体" w:hAnsi="inherit" w:cs="宋体" w:hint="eastAsia"/>
          <w:color w:val="373737"/>
          <w:sz w:val="23"/>
          <w:szCs w:val="23"/>
        </w:rPr>
      </w:pPr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“Stretchable Wire-Shaped Asymmetric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Supercapacitors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 Based on Pristine and MnO2 Coated Carbon Nanotube Fibers,” </w:t>
      </w:r>
      <w:r w:rsidRPr="00D104DC">
        <w:rPr>
          <w:rFonts w:ascii="inherit" w:eastAsia="宋体" w:hAnsi="inherit" w:cs="宋体"/>
          <w:b/>
          <w:bCs/>
          <w:color w:val="373737"/>
          <w:sz w:val="23"/>
          <w:szCs w:val="23"/>
          <w:bdr w:val="none" w:sz="0" w:space="0" w:color="auto" w:frame="1"/>
        </w:rPr>
        <w:t>ACS Nano</w:t>
      </w:r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, 9(6), 6088–6096 (2015), with P.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Xu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, B. Wei, Z. Cao, J.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Zheng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, K. Gong, F. Li, J. Yu, Q. Li, W. Lu, J.-H.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Byun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, B.-S. </w:t>
      </w:r>
      <w:proofErr w:type="gramStart"/>
      <w:r w:rsidRPr="00D104DC">
        <w:rPr>
          <w:rFonts w:ascii="inherit" w:eastAsia="宋体" w:hAnsi="inherit" w:cs="宋体"/>
          <w:color w:val="373737"/>
          <w:sz w:val="23"/>
          <w:szCs w:val="23"/>
        </w:rPr>
        <w:t>Kim,</w:t>
      </w:r>
      <w:proofErr w:type="gramEnd"/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 and Y. Yan.</w:t>
      </w:r>
    </w:p>
    <w:p w:rsidR="00D104DC" w:rsidRPr="00D104DC" w:rsidRDefault="00D104DC" w:rsidP="00D104DC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宋体" w:hAnsi="inherit" w:cs="宋体" w:hint="eastAsia"/>
          <w:color w:val="373737"/>
          <w:sz w:val="23"/>
          <w:szCs w:val="23"/>
        </w:rPr>
      </w:pPr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“Spatial strain variation of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graphene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 films for stretchable electrodes,” </w:t>
      </w:r>
      <w:r w:rsidRPr="00D104DC">
        <w:rPr>
          <w:rFonts w:ascii="inherit" w:eastAsia="宋体" w:hAnsi="inherit" w:cs="宋体"/>
          <w:b/>
          <w:bCs/>
          <w:color w:val="373737"/>
          <w:sz w:val="23"/>
          <w:szCs w:val="23"/>
          <w:bdr w:val="none" w:sz="0" w:space="0" w:color="auto" w:frame="1"/>
        </w:rPr>
        <w:t>Carbon</w:t>
      </w:r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, 93, 620-624 (2015), with P.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Xu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, J. Kang, J.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Suhr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, J. P. Smith, K. S.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Booksh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, B. Wei, J. Yu, F. Li, J.-H.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Byun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>, and Y. Oh.</w:t>
      </w:r>
    </w:p>
    <w:p w:rsidR="00D104DC" w:rsidRPr="00D104DC" w:rsidRDefault="00D104DC" w:rsidP="00D104DC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宋体" w:hAnsi="inherit" w:cs="宋体" w:hint="eastAsia"/>
          <w:color w:val="373737"/>
          <w:sz w:val="23"/>
          <w:szCs w:val="23"/>
        </w:rPr>
      </w:pPr>
      <w:r w:rsidRPr="00D104DC">
        <w:rPr>
          <w:rFonts w:ascii="inherit" w:eastAsia="宋体" w:hAnsi="inherit" w:cs="宋体"/>
          <w:color w:val="373737"/>
          <w:sz w:val="23"/>
          <w:szCs w:val="23"/>
        </w:rPr>
        <w:t>“Additive manufacturing of multi-directional preforms for composites: opportunities and challenges,” </w:t>
      </w:r>
      <w:r w:rsidRPr="00D104DC">
        <w:rPr>
          <w:rFonts w:ascii="inherit" w:eastAsia="宋体" w:hAnsi="inherit" w:cs="宋体"/>
          <w:b/>
          <w:bCs/>
          <w:color w:val="373737"/>
          <w:sz w:val="23"/>
          <w:szCs w:val="23"/>
          <w:bdr w:val="none" w:sz="0" w:space="0" w:color="auto" w:frame="1"/>
        </w:rPr>
        <w:t>Materials Today</w:t>
      </w:r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, 18(9), 503-512 (2015), with Z.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Quan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, A. Wu, M. Keefe, X. Qin, J. Yu, J.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Suhr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, J.-H. </w:t>
      </w:r>
      <w:proofErr w:type="spellStart"/>
      <w:proofErr w:type="gramStart"/>
      <w:r w:rsidRPr="00D104DC">
        <w:rPr>
          <w:rFonts w:ascii="inherit" w:eastAsia="宋体" w:hAnsi="inherit" w:cs="宋体"/>
          <w:color w:val="373737"/>
          <w:sz w:val="23"/>
          <w:szCs w:val="23"/>
        </w:rPr>
        <w:t>Byun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>,</w:t>
      </w:r>
      <w:proofErr w:type="gramEnd"/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 and B.-S. Kim.</w:t>
      </w:r>
    </w:p>
    <w:p w:rsidR="00D104DC" w:rsidRPr="00D104DC" w:rsidRDefault="00D104DC" w:rsidP="00D104DC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宋体" w:hAnsi="inherit" w:cs="宋体" w:hint="eastAsia"/>
          <w:color w:val="373737"/>
          <w:sz w:val="23"/>
          <w:szCs w:val="23"/>
        </w:rPr>
      </w:pPr>
      <w:r w:rsidRPr="00D104DC">
        <w:rPr>
          <w:rFonts w:ascii="inherit" w:eastAsia="宋体" w:hAnsi="inherit" w:cs="宋体"/>
          <w:color w:val="373737"/>
          <w:sz w:val="23"/>
          <w:szCs w:val="23"/>
        </w:rPr>
        <w:t>“A durability study of carbon nanotube fiber based stretchable electronic devices under cyclic deformation,” </w:t>
      </w:r>
      <w:r w:rsidRPr="00D104DC">
        <w:rPr>
          <w:rFonts w:ascii="inherit" w:eastAsia="宋体" w:hAnsi="inherit" w:cs="宋体"/>
          <w:b/>
          <w:bCs/>
          <w:color w:val="373737"/>
          <w:sz w:val="23"/>
          <w:szCs w:val="23"/>
          <w:bdr w:val="none" w:sz="0" w:space="0" w:color="auto" w:frame="1"/>
        </w:rPr>
        <w:t>Carbon</w:t>
      </w:r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, 94, 352-361 (2015), with J. Yu, L. Wang, X. Lai, S. Pei, Z.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Zhuang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, L.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Meng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, Y. Huang, Q. Li, W. Lu, J.-H.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Byun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>, Y. Oh, and Y. Yan.</w:t>
      </w:r>
    </w:p>
    <w:p w:rsidR="00D104DC" w:rsidRPr="00D104DC" w:rsidRDefault="00D104DC" w:rsidP="00D104DC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宋体" w:hAnsi="inherit" w:cs="宋体" w:hint="eastAsia"/>
          <w:color w:val="373737"/>
          <w:sz w:val="23"/>
          <w:szCs w:val="23"/>
        </w:rPr>
      </w:pPr>
      <w:r w:rsidRPr="00D104DC">
        <w:rPr>
          <w:rFonts w:ascii="inherit" w:eastAsia="宋体" w:hAnsi="inherit" w:cs="宋体"/>
          <w:color w:val="373737"/>
          <w:sz w:val="23"/>
          <w:szCs w:val="23"/>
        </w:rPr>
        <w:t>“Coating of carbon nanotube fibers: variation of tensile properties, failure behavior and adhesion strength,” </w:t>
      </w:r>
      <w:r w:rsidRPr="00D104DC">
        <w:rPr>
          <w:rFonts w:ascii="inherit" w:eastAsia="宋体" w:hAnsi="inherit" w:cs="宋体"/>
          <w:b/>
          <w:bCs/>
          <w:color w:val="373737"/>
          <w:sz w:val="23"/>
          <w:szCs w:val="23"/>
          <w:bdr w:val="none" w:sz="0" w:space="0" w:color="auto" w:frame="1"/>
        </w:rPr>
        <w:t>Frontiers in Materials</w:t>
      </w:r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, 2(53), (2015), with E.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Maeder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, J. W. Liu, J. Hiller, W. Lu, Q. W. Li, and S.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Zhandarov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>.</w:t>
      </w:r>
    </w:p>
    <w:p w:rsidR="00D104DC" w:rsidRPr="00D104DC" w:rsidRDefault="00D104DC" w:rsidP="00D104DC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宋体" w:hAnsi="inherit" w:cs="宋体" w:hint="eastAsia"/>
          <w:color w:val="373737"/>
          <w:sz w:val="23"/>
          <w:szCs w:val="23"/>
        </w:rPr>
      </w:pPr>
      <w:r w:rsidRPr="00D104DC">
        <w:rPr>
          <w:rFonts w:ascii="inherit" w:eastAsia="宋体" w:hAnsi="inherit" w:cs="宋体"/>
          <w:color w:val="373737"/>
          <w:sz w:val="23"/>
          <w:szCs w:val="23"/>
        </w:rPr>
        <w:t>“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Graphene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>-Based Fibers: A Review,” </w:t>
      </w:r>
      <w:r w:rsidRPr="00D104DC">
        <w:rPr>
          <w:rFonts w:ascii="inherit" w:eastAsia="宋体" w:hAnsi="inherit" w:cs="宋体"/>
          <w:b/>
          <w:bCs/>
          <w:color w:val="373737"/>
          <w:sz w:val="23"/>
          <w:szCs w:val="23"/>
          <w:bdr w:val="none" w:sz="0" w:space="0" w:color="auto" w:frame="1"/>
        </w:rPr>
        <w:t>Advanced Materials</w:t>
      </w:r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, 27, 5113-5131 (2015), with F.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Meng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, W. Lu, Q. Li, J.-H.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Byun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>, and Y. Oh.</w:t>
      </w:r>
    </w:p>
    <w:p w:rsidR="00D104DC" w:rsidRPr="00D104DC" w:rsidRDefault="00D104DC" w:rsidP="00D104DC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宋体" w:hAnsi="inherit" w:cs="宋体" w:hint="eastAsia"/>
          <w:color w:val="373737"/>
          <w:sz w:val="23"/>
          <w:szCs w:val="23"/>
        </w:rPr>
      </w:pPr>
      <w:r w:rsidRPr="00D104DC">
        <w:rPr>
          <w:rFonts w:ascii="inherit" w:eastAsia="宋体" w:hAnsi="inherit" w:cs="宋体"/>
          <w:color w:val="373737"/>
          <w:sz w:val="23"/>
          <w:szCs w:val="23"/>
        </w:rPr>
        <w:t>“High-Strength Single-Walled Carbon Nanotube/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Permalloy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 Nanoparticle/</w:t>
      </w:r>
      <w:proofErr w:type="gramStart"/>
      <w:r w:rsidRPr="00D104DC">
        <w:rPr>
          <w:rFonts w:ascii="inherit" w:eastAsia="宋体" w:hAnsi="inherit" w:cs="宋体"/>
          <w:color w:val="373737"/>
          <w:sz w:val="23"/>
          <w:szCs w:val="23"/>
        </w:rPr>
        <w:t>Poly(</w:t>
      </w:r>
      <w:proofErr w:type="gramEnd"/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vinyl alcohol) Multifunctional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Nanocomposite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 Fiber”, </w:t>
      </w:r>
      <w:r w:rsidRPr="00D104DC">
        <w:rPr>
          <w:rFonts w:ascii="inherit" w:eastAsia="宋体" w:hAnsi="inherit" w:cs="宋体"/>
          <w:b/>
          <w:bCs/>
          <w:color w:val="373737"/>
          <w:sz w:val="23"/>
          <w:szCs w:val="23"/>
          <w:bdr w:val="none" w:sz="0" w:space="0" w:color="auto" w:frame="1"/>
        </w:rPr>
        <w:t>ACS Nano</w:t>
      </w:r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, 9(11), 11414-11421 (2015), with G. Zhou, Y.-Q. Wang, J.-H.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Byun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, J.-W. Yi, S.-S. Yoon, H.-J. Cha, J.-U. Lee, Y. Oh, B.-M. </w:t>
      </w:r>
      <w:proofErr w:type="gramStart"/>
      <w:r w:rsidRPr="00D104DC">
        <w:rPr>
          <w:rFonts w:ascii="inherit" w:eastAsia="宋体" w:hAnsi="inherit" w:cs="宋体"/>
          <w:color w:val="373737"/>
          <w:sz w:val="23"/>
          <w:szCs w:val="23"/>
        </w:rPr>
        <w:t>Jung,</w:t>
      </w:r>
      <w:proofErr w:type="gramEnd"/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 and H.-J. Moon.</w:t>
      </w:r>
    </w:p>
    <w:p w:rsidR="00D104DC" w:rsidRPr="00D104DC" w:rsidRDefault="00D104DC" w:rsidP="00D104DC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宋体" w:hAnsi="inherit" w:cs="宋体" w:hint="eastAsia"/>
          <w:color w:val="373737"/>
          <w:sz w:val="23"/>
          <w:szCs w:val="23"/>
        </w:rPr>
      </w:pPr>
      <w:r w:rsidRPr="00D104DC">
        <w:rPr>
          <w:rFonts w:ascii="inherit" w:eastAsia="宋体" w:hAnsi="inherit" w:cs="宋体"/>
          <w:color w:val="373737"/>
          <w:sz w:val="23"/>
          <w:szCs w:val="23"/>
        </w:rPr>
        <w:t>“Microstructural design and additive manufacturing and characterization of 3D orthogonal short carbon fiber/acrylonitrile-butadiene-styrene preform and composite”, </w:t>
      </w:r>
      <w:r w:rsidRPr="00D104DC">
        <w:rPr>
          <w:rFonts w:ascii="inherit" w:eastAsia="宋体" w:hAnsi="inherit" w:cs="宋体"/>
          <w:b/>
          <w:bCs/>
          <w:color w:val="373737"/>
          <w:sz w:val="23"/>
          <w:szCs w:val="23"/>
          <w:bdr w:val="none" w:sz="0" w:space="0" w:color="auto" w:frame="1"/>
        </w:rPr>
        <w:t>Composites Science and Technology</w:t>
      </w:r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, 126, 139-148 (2016), with Z.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Quan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, Z. Larimore, A. Wu, J. Yu, X. Qin, M.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Mirotznik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, J.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Suhr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, J.-H.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Byun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>, and Y. Oh.</w:t>
      </w:r>
    </w:p>
    <w:p w:rsidR="00D104DC" w:rsidRPr="00D104DC" w:rsidRDefault="00D104DC" w:rsidP="00D104DC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宋体" w:hAnsi="inherit" w:cs="宋体" w:hint="eastAsia"/>
          <w:color w:val="373737"/>
          <w:sz w:val="23"/>
          <w:szCs w:val="23"/>
        </w:rPr>
      </w:pPr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“An electromechanical behavior of reduced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graphene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 oxide fiber”, </w:t>
      </w:r>
      <w:r w:rsidRPr="00D104DC">
        <w:rPr>
          <w:rFonts w:ascii="inherit" w:eastAsia="宋体" w:hAnsi="inherit" w:cs="宋体"/>
          <w:b/>
          <w:bCs/>
          <w:color w:val="373737"/>
          <w:sz w:val="23"/>
          <w:szCs w:val="23"/>
          <w:bdr w:val="none" w:sz="0" w:space="0" w:color="auto" w:frame="1"/>
        </w:rPr>
        <w:t>Carbon</w:t>
      </w:r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, 105, 244-247 (2016), with F.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Meng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, M. Wang, W. Lu, Q. Li, and L.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Zheng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>.</w:t>
      </w:r>
    </w:p>
    <w:p w:rsidR="00D104DC" w:rsidRPr="00D104DC" w:rsidRDefault="00D104DC" w:rsidP="00D104DC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宋体" w:hAnsi="inherit" w:cs="宋体" w:hint="eastAsia"/>
          <w:color w:val="373737"/>
          <w:sz w:val="23"/>
          <w:szCs w:val="23"/>
        </w:rPr>
      </w:pPr>
      <w:r w:rsidRPr="00D104DC">
        <w:rPr>
          <w:rFonts w:ascii="inherit" w:eastAsia="宋体" w:hAnsi="inherit" w:cs="宋体"/>
          <w:color w:val="373737"/>
          <w:sz w:val="23"/>
          <w:szCs w:val="23"/>
        </w:rPr>
        <w:t>“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Omnidirectionally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 Stretchable High-Performance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Supercapacitor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 Based on Isotropic Buckled Carbon Nanotube Films”, </w:t>
      </w:r>
      <w:r w:rsidRPr="00D104DC">
        <w:rPr>
          <w:rFonts w:ascii="inherit" w:eastAsia="宋体" w:hAnsi="inherit" w:cs="宋体"/>
          <w:b/>
          <w:bCs/>
          <w:color w:val="373737"/>
          <w:sz w:val="23"/>
          <w:szCs w:val="23"/>
          <w:bdr w:val="none" w:sz="0" w:space="0" w:color="auto" w:frame="1"/>
        </w:rPr>
        <w:t>ACS Nano</w:t>
      </w:r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, 10(5), 5204-5211 (2016), with J. Yu, W. Lu, S. Pei, K. Gong, L. Wang, L.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Meng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, Y. Huang, J. P. Smith, K. S.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Booksh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, Q. Li, J.-H.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Byun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>, Y. Oh, and Y. Yan.</w:t>
      </w:r>
    </w:p>
    <w:p w:rsidR="00D104DC" w:rsidRPr="00D104DC" w:rsidRDefault="00D104DC" w:rsidP="00D104DC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宋体" w:hAnsi="inherit" w:cs="宋体" w:hint="eastAsia"/>
          <w:color w:val="373737"/>
          <w:sz w:val="23"/>
          <w:szCs w:val="23"/>
        </w:rPr>
      </w:pPr>
      <w:r w:rsidRPr="00D104DC">
        <w:rPr>
          <w:rFonts w:ascii="inherit" w:eastAsia="宋体" w:hAnsi="inherit" w:cs="宋体"/>
          <w:color w:val="373737"/>
          <w:sz w:val="23"/>
          <w:szCs w:val="23"/>
        </w:rPr>
        <w:t>“Microstructural characterization of additively manufactured multi-directional preforms and composites via X-ray micro-computed tomography”, </w:t>
      </w:r>
      <w:r w:rsidRPr="00D104DC">
        <w:rPr>
          <w:rFonts w:ascii="inherit" w:eastAsia="宋体" w:hAnsi="inherit" w:cs="宋体"/>
          <w:b/>
          <w:bCs/>
          <w:color w:val="373737"/>
          <w:sz w:val="23"/>
          <w:szCs w:val="23"/>
          <w:bdr w:val="none" w:sz="0" w:space="0" w:color="auto" w:frame="1"/>
        </w:rPr>
        <w:t>Composites Science and Technology</w:t>
      </w:r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, 131, 48-60 (2016), with Z.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Quan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, Z. Larimore, X. Qin, J. Yu, M.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Mirotznik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, J.-H.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Byun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>, and Y. Oh.</w:t>
      </w:r>
    </w:p>
    <w:p w:rsidR="00D104DC" w:rsidRPr="00D104DC" w:rsidRDefault="00D104DC" w:rsidP="00D104DC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宋体" w:hAnsi="inherit" w:cs="宋体" w:hint="eastAsia"/>
          <w:color w:val="373737"/>
          <w:sz w:val="23"/>
          <w:szCs w:val="23"/>
        </w:rPr>
      </w:pPr>
      <w:r w:rsidRPr="00D104DC">
        <w:rPr>
          <w:rFonts w:ascii="inherit" w:eastAsia="宋体" w:hAnsi="inherit" w:cs="宋体"/>
          <w:color w:val="373737"/>
          <w:sz w:val="23"/>
          <w:szCs w:val="23"/>
        </w:rPr>
        <w:lastRenderedPageBreak/>
        <w:t xml:space="preserve">“A continuum mechanics model of multi-buckling in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graphene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 – substrate systems with randomly distributed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debonding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>”, </w:t>
      </w:r>
      <w:r w:rsidRPr="00D104DC">
        <w:rPr>
          <w:rFonts w:ascii="inherit" w:eastAsia="宋体" w:hAnsi="inherit" w:cs="宋体"/>
          <w:b/>
          <w:bCs/>
          <w:color w:val="373737"/>
          <w:sz w:val="23"/>
          <w:szCs w:val="23"/>
          <w:bdr w:val="none" w:sz="0" w:space="0" w:color="auto" w:frame="1"/>
        </w:rPr>
        <w:t>International Journal of Solids and Structures</w:t>
      </w:r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, 97-98, 510-519 (2016), with X. </w:t>
      </w:r>
      <w:proofErr w:type="spellStart"/>
      <w:proofErr w:type="gramStart"/>
      <w:r w:rsidRPr="00D104DC">
        <w:rPr>
          <w:rFonts w:ascii="inherit" w:eastAsia="宋体" w:hAnsi="inherit" w:cs="宋体"/>
          <w:color w:val="373737"/>
          <w:sz w:val="23"/>
          <w:szCs w:val="23"/>
        </w:rPr>
        <w:t>Gao</w:t>
      </w:r>
      <w:proofErr w:type="spellEnd"/>
      <w:proofErr w:type="gramEnd"/>
      <w:r w:rsidRPr="00D104DC">
        <w:rPr>
          <w:rFonts w:ascii="inherit" w:eastAsia="宋体" w:hAnsi="inherit" w:cs="宋体"/>
          <w:color w:val="373737"/>
          <w:sz w:val="23"/>
          <w:szCs w:val="23"/>
        </w:rPr>
        <w:t>, C. Li, and Y. Song.</w:t>
      </w:r>
    </w:p>
    <w:p w:rsidR="00D104DC" w:rsidRPr="00D104DC" w:rsidRDefault="00D104DC" w:rsidP="00D104DC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宋体" w:hAnsi="inherit" w:cs="宋体" w:hint="eastAsia"/>
          <w:color w:val="373737"/>
          <w:sz w:val="23"/>
          <w:szCs w:val="23"/>
        </w:rPr>
      </w:pPr>
      <w:r w:rsidRPr="00D104DC">
        <w:rPr>
          <w:rFonts w:ascii="inherit" w:eastAsia="宋体" w:hAnsi="inherit" w:cs="宋体"/>
          <w:color w:val="373737"/>
          <w:sz w:val="23"/>
          <w:szCs w:val="23"/>
        </w:rPr>
        <w:t>“Multifunctional continuous fibers based on aligned carbon nanotubes”, </w:t>
      </w:r>
      <w:r w:rsidRPr="00D104DC">
        <w:rPr>
          <w:rFonts w:ascii="inherit" w:eastAsia="宋体" w:hAnsi="inherit" w:cs="宋体"/>
          <w:b/>
          <w:bCs/>
          <w:color w:val="373737"/>
          <w:sz w:val="23"/>
          <w:szCs w:val="23"/>
          <w:bdr w:val="none" w:sz="0" w:space="0" w:color="auto" w:frame="1"/>
        </w:rPr>
        <w:t>Journal of Physics D: Applied Physics</w:t>
      </w:r>
      <w:r w:rsidRPr="00D104DC">
        <w:rPr>
          <w:rFonts w:ascii="inherit" w:eastAsia="宋体" w:hAnsi="inherit" w:cs="宋体"/>
          <w:color w:val="373737"/>
          <w:sz w:val="23"/>
          <w:szCs w:val="23"/>
        </w:rPr>
        <w:t>, 49,461002 (2016), TW Chou.</w:t>
      </w:r>
    </w:p>
    <w:p w:rsidR="00D104DC" w:rsidRPr="00D104DC" w:rsidRDefault="00D104DC" w:rsidP="00D104DC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宋体" w:hAnsi="inherit" w:cs="宋体" w:hint="eastAsia"/>
          <w:color w:val="373737"/>
          <w:sz w:val="23"/>
          <w:szCs w:val="23"/>
        </w:rPr>
      </w:pPr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“A High Performance Stretchable Asymmetric Fiber-Shaped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Supercapacitor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 with a Core-Sheath Helical Structure”, </w:t>
      </w:r>
      <w:r w:rsidRPr="00D104DC">
        <w:rPr>
          <w:rFonts w:ascii="inherit" w:eastAsia="宋体" w:hAnsi="inherit" w:cs="宋体"/>
          <w:b/>
          <w:bCs/>
          <w:color w:val="373737"/>
          <w:sz w:val="23"/>
          <w:szCs w:val="23"/>
          <w:bdr w:val="none" w:sz="0" w:space="0" w:color="auto" w:frame="1"/>
        </w:rPr>
        <w:t>Advanced Energy Materials</w:t>
      </w:r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, 7, 1600976 (2017), with J. Yu, W. Lu, J. P. Smith, K. S.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Booksh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, L.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Meng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, Y. Huang, Q. Li, J.-H.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Byun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>, Y. Oh, and Y. Yan.</w:t>
      </w:r>
    </w:p>
    <w:p w:rsidR="00D104DC" w:rsidRPr="00D104DC" w:rsidRDefault="00D104DC" w:rsidP="00D104DC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宋体" w:hAnsi="inherit" w:cs="宋体" w:hint="eastAsia"/>
          <w:color w:val="373737"/>
          <w:sz w:val="23"/>
          <w:szCs w:val="23"/>
        </w:rPr>
      </w:pPr>
      <w:r w:rsidRPr="00D104DC">
        <w:rPr>
          <w:rFonts w:ascii="inherit" w:eastAsia="宋体" w:hAnsi="inherit" w:cs="宋体"/>
          <w:color w:val="373737"/>
          <w:sz w:val="23"/>
          <w:szCs w:val="23"/>
        </w:rPr>
        <w:t>“Electromechanical behavior of carbon nanotube fibers under transverse compression”, </w:t>
      </w:r>
      <w:r w:rsidRPr="00D104DC">
        <w:rPr>
          <w:rFonts w:ascii="inherit" w:eastAsia="宋体" w:hAnsi="inherit" w:cs="宋体"/>
          <w:b/>
          <w:bCs/>
          <w:color w:val="373737"/>
          <w:sz w:val="23"/>
          <w:szCs w:val="23"/>
          <w:bdr w:val="none" w:sz="0" w:space="0" w:color="auto" w:frame="1"/>
        </w:rPr>
        <w:t>Journal of Physics D: Applied Physics</w:t>
      </w:r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, 50, 085303 (2017), with Y. Li, W. Lu, S.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Sockalingam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, B.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Gu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>, B. Sun, J. Gillespie.</w:t>
      </w:r>
    </w:p>
    <w:p w:rsidR="00D104DC" w:rsidRPr="00D104DC" w:rsidRDefault="00D104DC" w:rsidP="00D104DC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宋体" w:hAnsi="inherit" w:cs="宋体" w:hint="eastAsia"/>
          <w:color w:val="373737"/>
          <w:sz w:val="23"/>
          <w:szCs w:val="23"/>
        </w:rPr>
      </w:pPr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“Temperature effects on electrochemical performance of carbon nanotube film based flexible all-solid-state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supercapacitors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>”, </w:t>
      </w:r>
      <w:proofErr w:type="spellStart"/>
      <w:r w:rsidRPr="00D104DC">
        <w:rPr>
          <w:rFonts w:ascii="inherit" w:eastAsia="宋体" w:hAnsi="inherit" w:cs="宋体"/>
          <w:b/>
          <w:bCs/>
          <w:color w:val="373737"/>
          <w:sz w:val="23"/>
          <w:szCs w:val="23"/>
          <w:bdr w:val="none" w:sz="0" w:space="0" w:color="auto" w:frame="1"/>
        </w:rPr>
        <w:t>Electrochimica</w:t>
      </w:r>
      <w:proofErr w:type="spellEnd"/>
      <w:r w:rsidRPr="00D104DC">
        <w:rPr>
          <w:rFonts w:ascii="inherit" w:eastAsia="宋体" w:hAnsi="inherit" w:cs="宋体"/>
          <w:b/>
          <w:bCs/>
          <w:color w:val="373737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D104DC">
        <w:rPr>
          <w:rFonts w:ascii="inherit" w:eastAsia="宋体" w:hAnsi="inherit" w:cs="宋体"/>
          <w:b/>
          <w:bCs/>
          <w:color w:val="373737"/>
          <w:sz w:val="23"/>
          <w:szCs w:val="23"/>
          <w:bdr w:val="none" w:sz="0" w:space="0" w:color="auto" w:frame="1"/>
        </w:rPr>
        <w:t>Acta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>, 233, 181-189(2017), with D. Chen, J. Yu, W. Lu, Y. Zhao, Y. Yan.</w:t>
      </w:r>
    </w:p>
    <w:p w:rsidR="00D104DC" w:rsidRPr="00D104DC" w:rsidRDefault="00D104DC" w:rsidP="00D104DC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宋体" w:hAnsi="inherit" w:cs="宋体" w:hint="eastAsia"/>
          <w:color w:val="373737"/>
          <w:sz w:val="23"/>
          <w:szCs w:val="23"/>
        </w:rPr>
      </w:pPr>
      <w:r w:rsidRPr="00D104DC">
        <w:rPr>
          <w:rFonts w:ascii="inherit" w:eastAsia="宋体" w:hAnsi="inherit" w:cs="宋体"/>
          <w:color w:val="373737"/>
          <w:sz w:val="23"/>
          <w:szCs w:val="23"/>
        </w:rPr>
        <w:t>“Highly Sensitive Wearable Textile-Based Humidity Sensor Made of High-Strength, Single-Walled Carbon Nanotube/Poly(vinyl alcohol) Filaments”, </w:t>
      </w:r>
      <w:r w:rsidRPr="00D104DC">
        <w:rPr>
          <w:rFonts w:ascii="inherit" w:eastAsia="宋体" w:hAnsi="inherit" w:cs="宋体"/>
          <w:b/>
          <w:bCs/>
          <w:color w:val="373737"/>
          <w:sz w:val="23"/>
          <w:szCs w:val="23"/>
          <w:bdr w:val="none" w:sz="0" w:space="0" w:color="auto" w:frame="1"/>
        </w:rPr>
        <w:t xml:space="preserve">ACS </w:t>
      </w:r>
      <w:proofErr w:type="spellStart"/>
      <w:r w:rsidRPr="00D104DC">
        <w:rPr>
          <w:rFonts w:ascii="inherit" w:eastAsia="宋体" w:hAnsi="inherit" w:cs="宋体"/>
          <w:b/>
          <w:bCs/>
          <w:color w:val="373737"/>
          <w:sz w:val="23"/>
          <w:szCs w:val="23"/>
          <w:bdr w:val="none" w:sz="0" w:space="0" w:color="auto" w:frame="1"/>
        </w:rPr>
        <w:t>Appl</w:t>
      </w:r>
      <w:proofErr w:type="spellEnd"/>
      <w:r w:rsidRPr="00D104DC">
        <w:rPr>
          <w:rFonts w:ascii="inherit" w:eastAsia="宋体" w:hAnsi="inherit" w:cs="宋体"/>
          <w:b/>
          <w:bCs/>
          <w:color w:val="373737"/>
          <w:sz w:val="23"/>
          <w:szCs w:val="23"/>
          <w:bdr w:val="none" w:sz="0" w:space="0" w:color="auto" w:frame="1"/>
        </w:rPr>
        <w:t xml:space="preserve"> Mater Interfaces</w:t>
      </w:r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, 9(5), 4788-4797 (2017), with G. Zhou, J.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Byun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, Y. Oh, B. Jung, H. Cha, D.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Seong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>, M. Um and S. Hyun.</w:t>
      </w:r>
    </w:p>
    <w:p w:rsidR="00D104DC" w:rsidRPr="00D104DC" w:rsidRDefault="00D104DC" w:rsidP="00D104DC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宋体" w:hAnsi="inherit" w:cs="宋体" w:hint="eastAsia"/>
          <w:color w:val="373737"/>
          <w:sz w:val="23"/>
          <w:szCs w:val="23"/>
        </w:rPr>
      </w:pPr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“A semi-continuum mechanical model for analyzing the wrinkling of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graphene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 sheet supported by an elastic substrate”, </w:t>
      </w:r>
      <w:r w:rsidRPr="00D104DC">
        <w:rPr>
          <w:rFonts w:ascii="inherit" w:eastAsia="宋体" w:hAnsi="inherit" w:cs="宋体"/>
          <w:b/>
          <w:bCs/>
          <w:color w:val="373737"/>
          <w:sz w:val="23"/>
          <w:szCs w:val="23"/>
          <w:bdr w:val="none" w:sz="0" w:space="0" w:color="auto" w:frame="1"/>
        </w:rPr>
        <w:t>Computational Materials Science</w:t>
      </w:r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, 135, 152-159 (2017), with X. </w:t>
      </w:r>
      <w:proofErr w:type="spellStart"/>
      <w:proofErr w:type="gramStart"/>
      <w:r w:rsidRPr="00D104DC">
        <w:rPr>
          <w:rFonts w:ascii="inherit" w:eastAsia="宋体" w:hAnsi="inherit" w:cs="宋体"/>
          <w:color w:val="373737"/>
          <w:sz w:val="23"/>
          <w:szCs w:val="23"/>
        </w:rPr>
        <w:t>Gao</w:t>
      </w:r>
      <w:proofErr w:type="spellEnd"/>
      <w:proofErr w:type="gramEnd"/>
      <w:r w:rsidRPr="00D104DC">
        <w:rPr>
          <w:rFonts w:ascii="inherit" w:eastAsia="宋体" w:hAnsi="inherit" w:cs="宋体"/>
          <w:color w:val="373737"/>
          <w:sz w:val="23"/>
          <w:szCs w:val="23"/>
        </w:rPr>
        <w:t>, C. Li, Y. Song.</w:t>
      </w:r>
    </w:p>
    <w:p w:rsidR="00D104DC" w:rsidRPr="00D104DC" w:rsidRDefault="00D104DC" w:rsidP="00D104DC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宋体" w:hAnsi="inherit" w:cs="宋体" w:hint="eastAsia"/>
          <w:color w:val="373737"/>
          <w:sz w:val="23"/>
          <w:szCs w:val="23"/>
        </w:rPr>
      </w:pPr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“Ultrahigh-Rate Wire-Shaped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Supercapacitor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 Based on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Graphene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 Fiber”, </w:t>
      </w:r>
      <w:r w:rsidRPr="00D104DC">
        <w:rPr>
          <w:rFonts w:ascii="inherit" w:eastAsia="宋体" w:hAnsi="inherit" w:cs="宋体"/>
          <w:b/>
          <w:bCs/>
          <w:color w:val="373737"/>
          <w:sz w:val="23"/>
          <w:szCs w:val="23"/>
          <w:bdr w:val="none" w:sz="0" w:space="0" w:color="auto" w:frame="1"/>
        </w:rPr>
        <w:t>Carbon</w:t>
      </w:r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, 119, 332-338 ( 2017), with J. Yu, M. Wang, P.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Xu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, S. Cho, J.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Suhr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, K. Gong, L.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Meng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, Y. Huang, J.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Byun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>, Y. Oh, Y. Yan.</w:t>
      </w:r>
    </w:p>
    <w:p w:rsidR="00D104DC" w:rsidRPr="00D104DC" w:rsidRDefault="00D104DC" w:rsidP="00D104DC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宋体" w:hAnsi="inherit" w:cs="宋体" w:hint="eastAsia"/>
          <w:color w:val="373737"/>
          <w:sz w:val="23"/>
          <w:szCs w:val="23"/>
        </w:rPr>
      </w:pPr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“Superb electromagnetic wave-absorbing composites based on large-scale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graphene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 and carbon nanotube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films”,</w:t>
      </w:r>
      <w:r w:rsidRPr="00D104DC">
        <w:rPr>
          <w:rFonts w:ascii="inherit" w:eastAsia="宋体" w:hAnsi="inherit" w:cs="宋体"/>
          <w:b/>
          <w:bCs/>
          <w:color w:val="373737"/>
          <w:sz w:val="23"/>
          <w:szCs w:val="23"/>
          <w:bdr w:val="none" w:sz="0" w:space="0" w:color="auto" w:frame="1"/>
        </w:rPr>
        <w:t>Scientific</w:t>
      </w:r>
      <w:proofErr w:type="spellEnd"/>
      <w:r w:rsidRPr="00D104DC">
        <w:rPr>
          <w:rFonts w:ascii="inherit" w:eastAsia="宋体" w:hAnsi="inherit" w:cs="宋体"/>
          <w:b/>
          <w:bCs/>
          <w:color w:val="373737"/>
          <w:sz w:val="23"/>
          <w:szCs w:val="23"/>
          <w:bdr w:val="none" w:sz="0" w:space="0" w:color="auto" w:frame="1"/>
        </w:rPr>
        <w:t xml:space="preserve"> Reports</w:t>
      </w:r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,7: 2349 (2017), with J. Li, W. Lu, J.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Suhr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>, H. Chen, J. Xiao.</w:t>
      </w:r>
    </w:p>
    <w:p w:rsidR="00D104DC" w:rsidRPr="00D104DC" w:rsidRDefault="00D104DC" w:rsidP="00D104DC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宋体" w:hAnsi="inherit" w:cs="宋体" w:hint="eastAsia"/>
          <w:color w:val="373737"/>
          <w:sz w:val="23"/>
          <w:szCs w:val="23"/>
        </w:rPr>
      </w:pPr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“High performance solid-state flexible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supercapacitor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 based on Fe3O4/carbon nanotube/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polyaniline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 ternary films”, </w:t>
      </w:r>
      <w:r w:rsidRPr="00D104DC">
        <w:rPr>
          <w:rFonts w:ascii="inherit" w:eastAsia="宋体" w:hAnsi="inherit" w:cs="宋体"/>
          <w:b/>
          <w:bCs/>
          <w:color w:val="373737"/>
          <w:sz w:val="23"/>
          <w:szCs w:val="23"/>
          <w:bdr w:val="none" w:sz="0" w:space="0" w:color="auto" w:frame="1"/>
        </w:rPr>
        <w:t>Mater. Chem. A</w:t>
      </w:r>
      <w:r w:rsidRPr="00D104DC">
        <w:rPr>
          <w:rFonts w:ascii="inherit" w:eastAsia="宋体" w:hAnsi="inherit" w:cs="宋体"/>
          <w:color w:val="373737"/>
          <w:sz w:val="23"/>
          <w:szCs w:val="23"/>
        </w:rPr>
        <w:t>, 5, 11271-11277(2017), with J. Li, W. Lu, Y. Yan.</w:t>
      </w:r>
    </w:p>
    <w:p w:rsidR="00D104DC" w:rsidRPr="00D104DC" w:rsidRDefault="00D104DC" w:rsidP="00D104DC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宋体" w:hAnsi="inherit" w:cs="宋体" w:hint="eastAsia"/>
          <w:color w:val="373737"/>
          <w:sz w:val="23"/>
          <w:szCs w:val="23"/>
        </w:rPr>
      </w:pPr>
      <w:r w:rsidRPr="00D104DC">
        <w:rPr>
          <w:rFonts w:ascii="inherit" w:eastAsia="宋体" w:hAnsi="inherit" w:cs="宋体"/>
          <w:color w:val="373737"/>
          <w:sz w:val="23"/>
          <w:szCs w:val="23"/>
        </w:rPr>
        <w:t>“Characterization of residual stress and deformation in additively manufactured ABS polymer and composite specimens”, </w:t>
      </w:r>
      <w:r w:rsidRPr="00D104DC">
        <w:rPr>
          <w:rFonts w:ascii="inherit" w:eastAsia="宋体" w:hAnsi="inherit" w:cs="宋体"/>
          <w:b/>
          <w:bCs/>
          <w:color w:val="373737"/>
          <w:sz w:val="23"/>
          <w:szCs w:val="23"/>
          <w:bdr w:val="none" w:sz="0" w:space="0" w:color="auto" w:frame="1"/>
        </w:rPr>
        <w:t>Composites Science and Technology</w:t>
      </w:r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, 150, 102-110 (2017), with W. Zhang, A. Wu, J. Sun, Z.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Quan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, B.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Gu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, B. Sun, C. Cotton, D.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Heider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>.</w:t>
      </w:r>
    </w:p>
    <w:p w:rsidR="00D104DC" w:rsidRPr="00D104DC" w:rsidRDefault="00D104DC" w:rsidP="00D104DC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宋体" w:hAnsi="inherit" w:cs="宋体" w:hint="eastAsia"/>
          <w:color w:val="373737"/>
          <w:sz w:val="23"/>
          <w:szCs w:val="23"/>
        </w:rPr>
      </w:pPr>
      <w:r w:rsidRPr="00D104DC">
        <w:rPr>
          <w:rFonts w:ascii="inherit" w:eastAsia="宋体" w:hAnsi="inherit" w:cs="宋体"/>
          <w:color w:val="373737"/>
          <w:sz w:val="23"/>
          <w:szCs w:val="23"/>
        </w:rPr>
        <w:t>“Printing direction dependence of mechanical behavior of additively manufactured 3D preforms and composites”, </w:t>
      </w:r>
      <w:r w:rsidRPr="00D104DC">
        <w:rPr>
          <w:rFonts w:ascii="inherit" w:eastAsia="宋体" w:hAnsi="inherit" w:cs="宋体"/>
          <w:b/>
          <w:bCs/>
          <w:color w:val="373737"/>
          <w:sz w:val="23"/>
          <w:szCs w:val="23"/>
          <w:bdr w:val="none" w:sz="0" w:space="0" w:color="auto" w:frame="1"/>
        </w:rPr>
        <w:t>Composite Structures</w:t>
      </w:r>
      <w:r w:rsidRPr="00D104DC">
        <w:rPr>
          <w:rFonts w:ascii="inherit" w:eastAsia="宋体" w:hAnsi="inherit" w:cs="宋体"/>
          <w:color w:val="373737"/>
          <w:sz w:val="23"/>
          <w:szCs w:val="23"/>
        </w:rPr>
        <w:t>, 184, 917-923</w:t>
      </w:r>
      <w:r w:rsidR="00B81BA0">
        <w:rPr>
          <w:rFonts w:ascii="inherit" w:eastAsia="宋体" w:hAnsi="inherit" w:cs="宋体" w:hint="eastAsia"/>
          <w:color w:val="373737"/>
          <w:sz w:val="23"/>
          <w:szCs w:val="23"/>
        </w:rPr>
        <w:t xml:space="preserve"> </w:t>
      </w:r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(2018), with Z.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Quan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, J.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Suhr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, J. Yu, X. Qin, C. Cotton, and M.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Mirotznik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>.</w:t>
      </w:r>
    </w:p>
    <w:p w:rsidR="00D104DC" w:rsidRPr="00D104DC" w:rsidRDefault="00D104DC" w:rsidP="009A7B69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宋体" w:hAnsi="inherit" w:cs="宋体" w:hint="eastAsia"/>
          <w:color w:val="373737"/>
          <w:sz w:val="23"/>
          <w:szCs w:val="23"/>
        </w:rPr>
      </w:pPr>
      <w:r w:rsidRPr="00D104DC">
        <w:rPr>
          <w:rFonts w:ascii="inherit" w:eastAsia="宋体" w:hAnsi="inherit" w:cs="宋体"/>
          <w:color w:val="373737"/>
          <w:sz w:val="23"/>
          <w:szCs w:val="23"/>
        </w:rPr>
        <w:t>“Interfacial bonding strength of short carbon fiber/acrylonitrile-butadiene-styrene composites fabricated by fused deposition modeling”, </w:t>
      </w:r>
      <w:r w:rsidRPr="00D104DC">
        <w:rPr>
          <w:rFonts w:ascii="inherit" w:eastAsia="宋体" w:hAnsi="inherit" w:cs="宋体"/>
          <w:b/>
          <w:bCs/>
          <w:color w:val="373737"/>
          <w:sz w:val="23"/>
          <w:szCs w:val="23"/>
          <w:bdr w:val="none" w:sz="0" w:space="0" w:color="auto" w:frame="1"/>
        </w:rPr>
        <w:t>Composites Part B: Engineering</w:t>
      </w:r>
      <w:r w:rsidRPr="00D104DC">
        <w:rPr>
          <w:rFonts w:ascii="inherit" w:eastAsia="宋体" w:hAnsi="inherit" w:cs="宋体"/>
          <w:color w:val="373737"/>
          <w:sz w:val="23"/>
          <w:szCs w:val="23"/>
        </w:rPr>
        <w:t>, 137, 51-59</w:t>
      </w:r>
      <w:r w:rsidR="00B81BA0">
        <w:rPr>
          <w:rFonts w:ascii="inherit" w:eastAsia="宋体" w:hAnsi="inherit" w:cs="宋体" w:hint="eastAsia"/>
          <w:color w:val="373737"/>
          <w:sz w:val="23"/>
          <w:szCs w:val="23"/>
        </w:rPr>
        <w:t xml:space="preserve"> </w:t>
      </w:r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(2018), with W. Zhang, C. Cotton, J. Sun, D.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Heider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, B.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Gu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>, and B. Sun.</w:t>
      </w:r>
    </w:p>
    <w:p w:rsidR="00D104DC" w:rsidRDefault="00D104DC" w:rsidP="009A7B69">
      <w:pPr>
        <w:numPr>
          <w:ilvl w:val="0"/>
          <w:numId w:val="4"/>
        </w:numPr>
        <w:shd w:val="clear" w:color="auto" w:fill="FFFFFF"/>
        <w:spacing w:after="0" w:line="240" w:lineRule="auto"/>
        <w:ind w:left="595" w:hanging="357"/>
        <w:textAlignment w:val="baseline"/>
        <w:rPr>
          <w:rFonts w:ascii="inherit" w:eastAsia="宋体" w:hAnsi="inherit" w:cs="宋体" w:hint="eastAsia"/>
          <w:color w:val="373737"/>
          <w:sz w:val="23"/>
          <w:szCs w:val="23"/>
        </w:rPr>
      </w:pPr>
      <w:r w:rsidRPr="00D104DC">
        <w:rPr>
          <w:rFonts w:ascii="inherit" w:eastAsia="宋体" w:hAnsi="inherit" w:cs="宋体"/>
          <w:color w:val="373737"/>
          <w:sz w:val="23"/>
          <w:szCs w:val="23"/>
        </w:rPr>
        <w:t>“Flexible electromagnetic wave absorbing composite based on 3D rGO-CNT-Fe</w:t>
      </w:r>
      <w:r w:rsidRPr="00D104DC">
        <w:rPr>
          <w:rFonts w:ascii="inherit" w:eastAsia="宋体" w:hAnsi="inherit" w:cs="宋体"/>
          <w:color w:val="373737"/>
          <w:sz w:val="15"/>
          <w:szCs w:val="15"/>
          <w:bdr w:val="none" w:sz="0" w:space="0" w:color="auto" w:frame="1"/>
          <w:vertAlign w:val="subscript"/>
        </w:rPr>
        <w:t>3</w:t>
      </w:r>
      <w:r w:rsidRPr="00D104DC">
        <w:rPr>
          <w:rFonts w:ascii="inherit" w:eastAsia="宋体" w:hAnsi="inherit" w:cs="宋体"/>
          <w:color w:val="373737"/>
          <w:sz w:val="23"/>
          <w:szCs w:val="23"/>
        </w:rPr>
        <w:t>O</w:t>
      </w:r>
      <w:r w:rsidRPr="00D104DC">
        <w:rPr>
          <w:rFonts w:ascii="inherit" w:eastAsia="宋体" w:hAnsi="inherit" w:cs="宋体"/>
          <w:color w:val="373737"/>
          <w:sz w:val="15"/>
          <w:szCs w:val="15"/>
          <w:bdr w:val="none" w:sz="0" w:space="0" w:color="auto" w:frame="1"/>
          <w:vertAlign w:val="subscript"/>
        </w:rPr>
        <w:t>4 </w:t>
      </w:r>
      <w:r w:rsidRPr="00D104DC">
        <w:rPr>
          <w:rFonts w:ascii="inherit" w:eastAsia="宋体" w:hAnsi="inherit" w:cs="宋体"/>
          <w:color w:val="373737"/>
          <w:sz w:val="23"/>
          <w:szCs w:val="23"/>
        </w:rPr>
        <w:t>ternary films”, </w:t>
      </w:r>
      <w:r w:rsidRPr="00D104DC">
        <w:rPr>
          <w:rFonts w:ascii="inherit" w:eastAsia="宋体" w:hAnsi="inherit" w:cs="宋体"/>
          <w:b/>
          <w:bCs/>
          <w:color w:val="373737"/>
          <w:sz w:val="23"/>
          <w:szCs w:val="23"/>
          <w:bdr w:val="none" w:sz="0" w:space="0" w:color="auto" w:frame="1"/>
        </w:rPr>
        <w:t>Carbon</w:t>
      </w:r>
      <w:r w:rsidRPr="00D104DC">
        <w:rPr>
          <w:rFonts w:ascii="inherit" w:eastAsia="宋体" w:hAnsi="inherit" w:cs="宋体"/>
          <w:color w:val="373737"/>
          <w:sz w:val="23"/>
          <w:szCs w:val="23"/>
        </w:rPr>
        <w:t>, 129, 76-84</w:t>
      </w:r>
      <w:r w:rsidR="00B81BA0">
        <w:rPr>
          <w:rFonts w:ascii="inherit" w:eastAsia="宋体" w:hAnsi="inherit" w:cs="宋体" w:hint="eastAsia"/>
          <w:color w:val="373737"/>
          <w:sz w:val="23"/>
          <w:szCs w:val="23"/>
        </w:rPr>
        <w:t xml:space="preserve"> </w:t>
      </w:r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(2018), With J. Li, Y. </w:t>
      </w:r>
      <w:proofErr w:type="spellStart"/>
      <w:r w:rsidRPr="00D104DC">
        <w:rPr>
          <w:rFonts w:ascii="inherit" w:eastAsia="宋体" w:hAnsi="inherit" w:cs="宋体"/>
          <w:color w:val="373737"/>
          <w:sz w:val="23"/>
          <w:szCs w:val="23"/>
        </w:rPr>
        <w:t>Xie</w:t>
      </w:r>
      <w:proofErr w:type="spellEnd"/>
      <w:r w:rsidRPr="00D104DC">
        <w:rPr>
          <w:rFonts w:ascii="inherit" w:eastAsia="宋体" w:hAnsi="inherit" w:cs="宋体"/>
          <w:color w:val="373737"/>
          <w:sz w:val="23"/>
          <w:szCs w:val="23"/>
        </w:rPr>
        <w:t xml:space="preserve"> and W. Lu.</w:t>
      </w:r>
    </w:p>
    <w:p w:rsidR="008D4AE2" w:rsidRPr="008D4AE2" w:rsidRDefault="008D4AE2" w:rsidP="009A7B69">
      <w:pPr>
        <w:numPr>
          <w:ilvl w:val="0"/>
          <w:numId w:val="4"/>
        </w:numPr>
        <w:shd w:val="clear" w:color="auto" w:fill="FFFFFF"/>
        <w:spacing w:after="0" w:line="240" w:lineRule="auto"/>
        <w:ind w:left="595" w:hanging="357"/>
        <w:textAlignment w:val="baseline"/>
        <w:rPr>
          <w:rFonts w:ascii="inherit" w:hAnsi="inherit" w:cs="宋体" w:hint="eastAsia"/>
          <w:color w:val="373737"/>
          <w:sz w:val="23"/>
          <w:szCs w:val="23"/>
        </w:rPr>
      </w:pPr>
      <w:r w:rsidRPr="008D4AE2">
        <w:rPr>
          <w:rFonts w:ascii="inherit" w:hAnsi="inherit" w:cs="宋体"/>
          <w:color w:val="373737"/>
          <w:sz w:val="23"/>
          <w:szCs w:val="23"/>
        </w:rPr>
        <w:t xml:space="preserve">“Highly porous and Easy Shapeable Poly-Dopamine Derived </w:t>
      </w:r>
      <w:proofErr w:type="spellStart"/>
      <w:r w:rsidRPr="008D4AE2">
        <w:rPr>
          <w:rFonts w:ascii="inherit" w:hAnsi="inherit" w:cs="宋体"/>
          <w:color w:val="373737"/>
          <w:sz w:val="23"/>
          <w:szCs w:val="23"/>
        </w:rPr>
        <w:t>Graphene</w:t>
      </w:r>
      <w:proofErr w:type="spellEnd"/>
      <w:r w:rsidRPr="008D4AE2">
        <w:rPr>
          <w:rFonts w:ascii="inherit" w:hAnsi="inherit" w:cs="宋体"/>
          <w:color w:val="373737"/>
          <w:sz w:val="23"/>
          <w:szCs w:val="23"/>
        </w:rPr>
        <w:t xml:space="preserve">-Coated Single Walled Carbon Nanotube Aerogels for Stretchable Wire-Type </w:t>
      </w:r>
      <w:proofErr w:type="spellStart"/>
      <w:r w:rsidRPr="008D4AE2">
        <w:rPr>
          <w:rFonts w:ascii="inherit" w:hAnsi="inherit" w:cs="宋体"/>
          <w:color w:val="373737"/>
          <w:sz w:val="23"/>
          <w:szCs w:val="23"/>
        </w:rPr>
        <w:t>Supercapacitors</w:t>
      </w:r>
      <w:proofErr w:type="spellEnd"/>
      <w:r w:rsidRPr="008D4AE2">
        <w:rPr>
          <w:rFonts w:ascii="inherit" w:hAnsi="inherit" w:cs="宋体"/>
          <w:color w:val="373737"/>
          <w:sz w:val="23"/>
          <w:szCs w:val="23"/>
        </w:rPr>
        <w:t xml:space="preserve">”, </w:t>
      </w:r>
      <w:r w:rsidRPr="008D4AE2">
        <w:rPr>
          <w:rFonts w:ascii="inherit" w:hAnsi="inherit" w:cs="宋体"/>
          <w:b/>
          <w:color w:val="373737"/>
          <w:sz w:val="23"/>
          <w:szCs w:val="23"/>
        </w:rPr>
        <w:t>Carbon</w:t>
      </w:r>
      <w:r w:rsidRPr="008D4AE2">
        <w:rPr>
          <w:rFonts w:ascii="inherit" w:hAnsi="inherit" w:cs="宋体"/>
          <w:color w:val="373737"/>
          <w:sz w:val="23"/>
          <w:szCs w:val="23"/>
        </w:rPr>
        <w:t xml:space="preserve">, </w:t>
      </w:r>
      <w:r w:rsidRPr="008D4AE2">
        <w:rPr>
          <w:rFonts w:ascii="inherit" w:hAnsi="inherit" w:cs="宋体" w:hint="eastAsia"/>
          <w:color w:val="373737"/>
          <w:sz w:val="23"/>
          <w:szCs w:val="23"/>
        </w:rPr>
        <w:t xml:space="preserve">130, 137-144 </w:t>
      </w:r>
      <w:r w:rsidRPr="008D4AE2">
        <w:rPr>
          <w:rFonts w:ascii="inherit" w:hAnsi="inherit" w:cs="宋体"/>
          <w:color w:val="373737"/>
          <w:sz w:val="23"/>
          <w:szCs w:val="23"/>
        </w:rPr>
        <w:t xml:space="preserve">(2018), with G. Zhou, N. Kim, S. Chun, W. Lee, M. Um, M. Islam, J. </w:t>
      </w:r>
      <w:proofErr w:type="spellStart"/>
      <w:r w:rsidRPr="008D4AE2">
        <w:rPr>
          <w:rFonts w:ascii="inherit" w:hAnsi="inherit" w:cs="宋体"/>
          <w:color w:val="373737"/>
          <w:sz w:val="23"/>
          <w:szCs w:val="23"/>
        </w:rPr>
        <w:t>Byun</w:t>
      </w:r>
      <w:proofErr w:type="spellEnd"/>
      <w:r w:rsidRPr="008D4AE2">
        <w:rPr>
          <w:rFonts w:ascii="inherit" w:hAnsi="inherit" w:cs="宋体"/>
          <w:color w:val="373737"/>
          <w:sz w:val="23"/>
          <w:szCs w:val="23"/>
        </w:rPr>
        <w:t xml:space="preserve"> and Y. Oh. </w:t>
      </w:r>
    </w:p>
    <w:p w:rsidR="008D4AE2" w:rsidRPr="008D4AE2" w:rsidRDefault="008D4AE2" w:rsidP="009A7B69">
      <w:pPr>
        <w:numPr>
          <w:ilvl w:val="0"/>
          <w:numId w:val="4"/>
        </w:numPr>
        <w:shd w:val="clear" w:color="auto" w:fill="FFFFFF"/>
        <w:spacing w:after="0" w:line="240" w:lineRule="auto"/>
        <w:ind w:left="595" w:hanging="357"/>
        <w:textAlignment w:val="baseline"/>
        <w:rPr>
          <w:rFonts w:ascii="inherit" w:eastAsia="宋体" w:hAnsi="inherit" w:cs="宋体" w:hint="eastAsia"/>
          <w:color w:val="373737"/>
          <w:sz w:val="23"/>
          <w:szCs w:val="23"/>
        </w:rPr>
      </w:pPr>
      <w:r w:rsidRPr="008D4AE2">
        <w:rPr>
          <w:rFonts w:ascii="inherit" w:eastAsia="宋体" w:hAnsi="inherit" w:cs="宋体"/>
          <w:color w:val="373737"/>
          <w:sz w:val="23"/>
          <w:szCs w:val="23"/>
        </w:rPr>
        <w:t>“Flexible ultra-thin Fe</w:t>
      </w:r>
      <w:r w:rsidRPr="008D4AE2">
        <w:rPr>
          <w:rFonts w:ascii="inherit" w:eastAsia="宋体" w:hAnsi="inherit" w:cs="宋体"/>
          <w:color w:val="373737"/>
          <w:sz w:val="23"/>
          <w:szCs w:val="23"/>
          <w:vertAlign w:val="subscript"/>
        </w:rPr>
        <w:t>3</w:t>
      </w:r>
      <w:r w:rsidRPr="008D4AE2">
        <w:rPr>
          <w:rFonts w:ascii="inherit" w:eastAsia="宋体" w:hAnsi="inherit" w:cs="宋体"/>
          <w:color w:val="373737"/>
          <w:sz w:val="23"/>
          <w:szCs w:val="23"/>
        </w:rPr>
        <w:t>O</w:t>
      </w:r>
      <w:r w:rsidRPr="008D4AE2">
        <w:rPr>
          <w:rFonts w:ascii="inherit" w:eastAsia="宋体" w:hAnsi="inherit" w:cs="宋体"/>
          <w:color w:val="373737"/>
          <w:sz w:val="23"/>
          <w:szCs w:val="23"/>
          <w:vertAlign w:val="subscript"/>
        </w:rPr>
        <w:t>4</w:t>
      </w:r>
      <w:r w:rsidRPr="008D4AE2">
        <w:rPr>
          <w:rFonts w:ascii="inherit" w:eastAsia="宋体" w:hAnsi="inherit" w:cs="宋体"/>
          <w:color w:val="373737"/>
          <w:sz w:val="23"/>
          <w:szCs w:val="23"/>
        </w:rPr>
        <w:t>/MnO</w:t>
      </w:r>
      <w:r w:rsidRPr="008D4AE2">
        <w:rPr>
          <w:rFonts w:ascii="inherit" w:eastAsia="宋体" w:hAnsi="inherit" w:cs="宋体"/>
          <w:color w:val="373737"/>
          <w:sz w:val="23"/>
          <w:szCs w:val="23"/>
          <w:vertAlign w:val="subscript"/>
        </w:rPr>
        <w:t>2</w:t>
      </w:r>
      <w:r w:rsidRPr="008D4AE2">
        <w:rPr>
          <w:rFonts w:ascii="inherit" w:eastAsia="宋体" w:hAnsi="inherit" w:cs="宋体"/>
          <w:color w:val="373737"/>
          <w:sz w:val="23"/>
          <w:szCs w:val="23"/>
        </w:rPr>
        <w:t xml:space="preserve"> core-shell decorated CNT composite with enhanced electromagnetic wave absorption performance”, </w:t>
      </w:r>
      <w:r w:rsidRPr="008D4AE2">
        <w:rPr>
          <w:rFonts w:ascii="inherit" w:eastAsia="宋体" w:hAnsi="inherit" w:cs="宋体"/>
          <w:b/>
          <w:color w:val="373737"/>
          <w:sz w:val="23"/>
          <w:szCs w:val="23"/>
        </w:rPr>
        <w:t>Composites Part B: Engineering</w:t>
      </w:r>
      <w:r w:rsidRPr="008D4AE2">
        <w:rPr>
          <w:rFonts w:ascii="inherit" w:eastAsia="宋体" w:hAnsi="inherit" w:cs="宋体"/>
          <w:color w:val="373737"/>
          <w:sz w:val="23"/>
          <w:szCs w:val="23"/>
        </w:rPr>
        <w:t>, 1</w:t>
      </w:r>
      <w:r w:rsidRPr="008D4AE2">
        <w:rPr>
          <w:rFonts w:ascii="inherit" w:eastAsia="宋体" w:hAnsi="inherit" w:cs="宋体" w:hint="eastAsia"/>
          <w:color w:val="373737"/>
          <w:sz w:val="23"/>
          <w:szCs w:val="23"/>
        </w:rPr>
        <w:t>44</w:t>
      </w:r>
      <w:r w:rsidRPr="008D4AE2">
        <w:rPr>
          <w:rFonts w:ascii="inherit" w:eastAsia="宋体" w:hAnsi="inherit" w:cs="宋体"/>
          <w:color w:val="373737"/>
          <w:sz w:val="23"/>
          <w:szCs w:val="23"/>
        </w:rPr>
        <w:t xml:space="preserve">, </w:t>
      </w:r>
      <w:r w:rsidRPr="008D4AE2">
        <w:rPr>
          <w:rFonts w:ascii="inherit" w:eastAsia="宋体" w:hAnsi="inherit" w:cs="宋体" w:hint="eastAsia"/>
          <w:color w:val="373737"/>
          <w:sz w:val="23"/>
          <w:szCs w:val="23"/>
        </w:rPr>
        <w:t>11</w:t>
      </w:r>
      <w:r w:rsidRPr="008D4AE2">
        <w:rPr>
          <w:rFonts w:ascii="inherit" w:eastAsia="宋体" w:hAnsi="inherit" w:cs="宋体"/>
          <w:color w:val="373737"/>
          <w:sz w:val="23"/>
          <w:szCs w:val="23"/>
        </w:rPr>
        <w:t>1-</w:t>
      </w:r>
      <w:r w:rsidRPr="008D4AE2">
        <w:rPr>
          <w:rFonts w:ascii="inherit" w:eastAsia="宋体" w:hAnsi="inherit" w:cs="宋体" w:hint="eastAsia"/>
          <w:color w:val="373737"/>
          <w:sz w:val="23"/>
          <w:szCs w:val="23"/>
        </w:rPr>
        <w:t>117</w:t>
      </w:r>
      <w:r w:rsidR="00B81BA0">
        <w:rPr>
          <w:rFonts w:ascii="inherit" w:eastAsia="宋体" w:hAnsi="inherit" w:cs="宋体" w:hint="eastAsia"/>
          <w:color w:val="373737"/>
          <w:sz w:val="23"/>
          <w:szCs w:val="23"/>
        </w:rPr>
        <w:t xml:space="preserve"> </w:t>
      </w:r>
      <w:r w:rsidRPr="008D4AE2">
        <w:rPr>
          <w:rFonts w:ascii="inherit" w:eastAsia="宋体" w:hAnsi="inherit" w:cs="宋体"/>
          <w:color w:val="373737"/>
          <w:sz w:val="23"/>
          <w:szCs w:val="23"/>
        </w:rPr>
        <w:t>(2018), with Y. Shao</w:t>
      </w:r>
      <w:r w:rsidRPr="008D4AE2">
        <w:rPr>
          <w:rFonts w:ascii="inherit" w:eastAsia="宋体" w:hAnsi="inherit" w:cs="宋体" w:hint="eastAsia"/>
          <w:color w:val="373737"/>
          <w:sz w:val="23"/>
          <w:szCs w:val="23"/>
        </w:rPr>
        <w:t xml:space="preserve">, </w:t>
      </w:r>
      <w:r w:rsidRPr="008D4AE2">
        <w:rPr>
          <w:rFonts w:ascii="inherit" w:eastAsia="宋体" w:hAnsi="inherit" w:cs="宋体"/>
          <w:color w:val="373737"/>
          <w:sz w:val="23"/>
          <w:szCs w:val="23"/>
        </w:rPr>
        <w:t>W</w:t>
      </w:r>
      <w:r w:rsidRPr="008D4AE2">
        <w:rPr>
          <w:rFonts w:ascii="inherit" w:eastAsia="宋体" w:hAnsi="inherit" w:cs="宋体" w:hint="eastAsia"/>
          <w:color w:val="373737"/>
          <w:sz w:val="23"/>
          <w:szCs w:val="23"/>
        </w:rPr>
        <w:t xml:space="preserve">. </w:t>
      </w:r>
      <w:r w:rsidRPr="008D4AE2">
        <w:rPr>
          <w:rFonts w:ascii="inherit" w:eastAsia="宋体" w:hAnsi="inherit" w:cs="宋体"/>
          <w:color w:val="373737"/>
          <w:sz w:val="23"/>
          <w:szCs w:val="23"/>
        </w:rPr>
        <w:t>Lu</w:t>
      </w:r>
      <w:r w:rsidRPr="008D4AE2">
        <w:rPr>
          <w:rFonts w:ascii="inherit" w:eastAsia="宋体" w:hAnsi="inherit" w:cs="宋体" w:hint="eastAsia"/>
          <w:color w:val="373737"/>
          <w:sz w:val="23"/>
          <w:szCs w:val="23"/>
        </w:rPr>
        <w:t xml:space="preserve">, </w:t>
      </w:r>
      <w:r w:rsidRPr="008D4AE2">
        <w:rPr>
          <w:rFonts w:ascii="inherit" w:eastAsia="宋体" w:hAnsi="inherit" w:cs="宋体"/>
          <w:color w:val="373737"/>
          <w:sz w:val="23"/>
          <w:szCs w:val="23"/>
        </w:rPr>
        <w:t>H</w:t>
      </w:r>
      <w:r w:rsidRPr="008D4AE2">
        <w:rPr>
          <w:rFonts w:ascii="inherit" w:eastAsia="宋体" w:hAnsi="inherit" w:cs="宋体" w:hint="eastAsia"/>
          <w:color w:val="373737"/>
          <w:sz w:val="23"/>
          <w:szCs w:val="23"/>
        </w:rPr>
        <w:t xml:space="preserve">. </w:t>
      </w:r>
      <w:r w:rsidRPr="008D4AE2">
        <w:rPr>
          <w:rFonts w:ascii="inherit" w:eastAsia="宋体" w:hAnsi="inherit" w:cs="宋体"/>
          <w:color w:val="373737"/>
          <w:sz w:val="23"/>
          <w:szCs w:val="23"/>
        </w:rPr>
        <w:t>Chen</w:t>
      </w:r>
      <w:r w:rsidRPr="008D4AE2">
        <w:rPr>
          <w:rFonts w:ascii="inherit" w:eastAsia="宋体" w:hAnsi="inherit" w:cs="宋体" w:hint="eastAsia"/>
          <w:color w:val="373737"/>
          <w:sz w:val="23"/>
          <w:szCs w:val="23"/>
        </w:rPr>
        <w:t xml:space="preserve">, </w:t>
      </w:r>
      <w:r w:rsidRPr="008D4AE2">
        <w:rPr>
          <w:rFonts w:ascii="inherit" w:eastAsia="宋体" w:hAnsi="inherit" w:cs="宋体"/>
          <w:color w:val="373737"/>
          <w:sz w:val="23"/>
          <w:szCs w:val="23"/>
        </w:rPr>
        <w:t>J</w:t>
      </w:r>
      <w:r w:rsidRPr="008D4AE2">
        <w:rPr>
          <w:rFonts w:ascii="inherit" w:eastAsia="宋体" w:hAnsi="inherit" w:cs="宋体" w:hint="eastAsia"/>
          <w:color w:val="373737"/>
          <w:sz w:val="23"/>
          <w:szCs w:val="23"/>
        </w:rPr>
        <w:t xml:space="preserve">. </w:t>
      </w:r>
      <w:r w:rsidRPr="008D4AE2">
        <w:rPr>
          <w:rFonts w:ascii="inherit" w:eastAsia="宋体" w:hAnsi="inherit" w:cs="宋体"/>
          <w:color w:val="373737"/>
          <w:sz w:val="23"/>
          <w:szCs w:val="23"/>
        </w:rPr>
        <w:t>Xiao</w:t>
      </w:r>
      <w:r w:rsidRPr="008D4AE2">
        <w:rPr>
          <w:rFonts w:ascii="inherit" w:eastAsia="宋体" w:hAnsi="inherit" w:cs="宋体" w:hint="eastAsia"/>
          <w:color w:val="373737"/>
          <w:sz w:val="23"/>
          <w:szCs w:val="23"/>
        </w:rPr>
        <w:t xml:space="preserve"> and </w:t>
      </w:r>
      <w:r w:rsidRPr="008D4AE2">
        <w:rPr>
          <w:rFonts w:ascii="inherit" w:eastAsia="宋体" w:hAnsi="inherit" w:cs="宋体"/>
          <w:color w:val="373737"/>
          <w:sz w:val="23"/>
          <w:szCs w:val="23"/>
        </w:rPr>
        <w:t>Y</w:t>
      </w:r>
      <w:r w:rsidRPr="008D4AE2">
        <w:rPr>
          <w:rFonts w:ascii="inherit" w:eastAsia="宋体" w:hAnsi="inherit" w:cs="宋体" w:hint="eastAsia"/>
          <w:color w:val="373737"/>
          <w:sz w:val="23"/>
          <w:szCs w:val="23"/>
        </w:rPr>
        <w:t xml:space="preserve">. </w:t>
      </w:r>
      <w:proofErr w:type="spellStart"/>
      <w:r w:rsidRPr="008D4AE2">
        <w:rPr>
          <w:rFonts w:ascii="inherit" w:eastAsia="宋体" w:hAnsi="inherit" w:cs="宋体"/>
          <w:color w:val="373737"/>
          <w:sz w:val="23"/>
          <w:szCs w:val="23"/>
        </w:rPr>
        <w:t>Qiu</w:t>
      </w:r>
      <w:proofErr w:type="spellEnd"/>
      <w:r w:rsidRPr="008D4AE2">
        <w:rPr>
          <w:rFonts w:ascii="inherit" w:eastAsia="宋体" w:hAnsi="inherit" w:cs="宋体" w:hint="eastAsia"/>
          <w:color w:val="373737"/>
          <w:sz w:val="23"/>
          <w:szCs w:val="23"/>
        </w:rPr>
        <w:t>.</w:t>
      </w:r>
    </w:p>
    <w:p w:rsidR="008D4AE2" w:rsidRPr="008D4AE2" w:rsidRDefault="00B81BA0" w:rsidP="009A7B69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宋体" w:hAnsi="inherit" w:cs="宋体" w:hint="eastAsia"/>
          <w:color w:val="373737"/>
          <w:sz w:val="23"/>
          <w:szCs w:val="23"/>
        </w:rPr>
      </w:pPr>
      <w:r>
        <w:rPr>
          <w:rFonts w:ascii="inherit" w:eastAsia="宋体" w:hAnsi="inherit" w:cs="宋体"/>
          <w:color w:val="373737"/>
          <w:sz w:val="23"/>
          <w:szCs w:val="23"/>
        </w:rPr>
        <w:lastRenderedPageBreak/>
        <w:t>“</w:t>
      </w:r>
      <w:r w:rsidR="008D4AE2" w:rsidRPr="008D4AE2">
        <w:rPr>
          <w:rFonts w:ascii="inherit" w:eastAsia="宋体" w:hAnsi="inherit" w:cs="宋体"/>
          <w:color w:val="373737"/>
          <w:sz w:val="23"/>
          <w:szCs w:val="23"/>
        </w:rPr>
        <w:t>Shape Memory Behavior and Recovery Force of 4D Printed Textile Functional</w:t>
      </w:r>
      <w:r w:rsidR="008D4AE2" w:rsidRPr="008D4AE2">
        <w:rPr>
          <w:rFonts w:ascii="inherit" w:eastAsia="宋体" w:hAnsi="inherit" w:cs="宋体" w:hint="eastAsia"/>
          <w:color w:val="373737"/>
          <w:sz w:val="23"/>
          <w:szCs w:val="23"/>
        </w:rPr>
        <w:t xml:space="preserve"> </w:t>
      </w:r>
      <w:r w:rsidR="008D4AE2" w:rsidRPr="008D4AE2">
        <w:rPr>
          <w:rFonts w:ascii="inherit" w:eastAsia="宋体" w:hAnsi="inherit" w:cs="宋体"/>
          <w:color w:val="373737"/>
          <w:sz w:val="23"/>
          <w:szCs w:val="23"/>
        </w:rPr>
        <w:t>Composites”</w:t>
      </w:r>
      <w:r w:rsidR="008D4AE2" w:rsidRPr="008D4AE2">
        <w:rPr>
          <w:rFonts w:ascii="inherit" w:eastAsia="宋体" w:hAnsi="inherit" w:cs="宋体" w:hint="eastAsia"/>
          <w:color w:val="373737"/>
          <w:sz w:val="23"/>
          <w:szCs w:val="23"/>
        </w:rPr>
        <w:t xml:space="preserve">, </w:t>
      </w:r>
      <w:r w:rsidR="008D4AE2" w:rsidRPr="008D4AE2">
        <w:rPr>
          <w:rFonts w:ascii="inherit" w:eastAsia="宋体" w:hAnsi="inherit" w:cs="宋体"/>
          <w:b/>
          <w:color w:val="373737"/>
          <w:sz w:val="23"/>
          <w:szCs w:val="23"/>
        </w:rPr>
        <w:t>Composites Science and Technology</w:t>
      </w:r>
      <w:r w:rsidR="008D4AE2" w:rsidRPr="008D4AE2">
        <w:rPr>
          <w:rFonts w:ascii="inherit" w:eastAsia="宋体" w:hAnsi="inherit" w:cs="宋体"/>
          <w:color w:val="373737"/>
          <w:sz w:val="23"/>
          <w:szCs w:val="23"/>
        </w:rPr>
        <w:t>, 1</w:t>
      </w:r>
      <w:r w:rsidR="008D4AE2" w:rsidRPr="008D4AE2">
        <w:rPr>
          <w:rFonts w:ascii="inherit" w:eastAsia="宋体" w:hAnsi="inherit" w:cs="宋体" w:hint="eastAsia"/>
          <w:color w:val="373737"/>
          <w:sz w:val="23"/>
          <w:szCs w:val="23"/>
        </w:rPr>
        <w:t>6</w:t>
      </w:r>
      <w:r w:rsidR="008D4AE2" w:rsidRPr="008D4AE2">
        <w:rPr>
          <w:rFonts w:ascii="inherit" w:eastAsia="宋体" w:hAnsi="inherit" w:cs="宋体"/>
          <w:color w:val="373737"/>
          <w:sz w:val="23"/>
          <w:szCs w:val="23"/>
        </w:rPr>
        <w:t xml:space="preserve">0, </w:t>
      </w:r>
      <w:r w:rsidR="008D4AE2" w:rsidRPr="008D4AE2">
        <w:rPr>
          <w:rFonts w:ascii="inherit" w:eastAsia="宋体" w:hAnsi="inherit" w:cs="宋体" w:hint="eastAsia"/>
          <w:color w:val="373737"/>
          <w:sz w:val="23"/>
          <w:szCs w:val="23"/>
        </w:rPr>
        <w:t>224</w:t>
      </w:r>
      <w:r w:rsidR="008D4AE2" w:rsidRPr="008D4AE2">
        <w:rPr>
          <w:rFonts w:ascii="inherit" w:eastAsia="宋体" w:hAnsi="inherit" w:cs="宋体"/>
          <w:color w:val="373737"/>
          <w:sz w:val="23"/>
          <w:szCs w:val="23"/>
        </w:rPr>
        <w:t>-</w:t>
      </w:r>
      <w:r w:rsidR="008D4AE2" w:rsidRPr="008D4AE2">
        <w:rPr>
          <w:rFonts w:ascii="inherit" w:eastAsia="宋体" w:hAnsi="inherit" w:cs="宋体" w:hint="eastAsia"/>
          <w:color w:val="373737"/>
          <w:sz w:val="23"/>
          <w:szCs w:val="23"/>
        </w:rPr>
        <w:t>230</w:t>
      </w:r>
      <w:r w:rsidR="008D4AE2" w:rsidRPr="008D4AE2">
        <w:rPr>
          <w:rFonts w:ascii="inherit" w:eastAsia="宋体" w:hAnsi="inherit" w:cs="宋体"/>
          <w:color w:val="373737"/>
          <w:sz w:val="23"/>
          <w:szCs w:val="23"/>
        </w:rPr>
        <w:t xml:space="preserve"> (201</w:t>
      </w:r>
      <w:r w:rsidR="008D4AE2" w:rsidRPr="008D4AE2">
        <w:rPr>
          <w:rFonts w:ascii="inherit" w:eastAsia="宋体" w:hAnsi="inherit" w:cs="宋体" w:hint="eastAsia"/>
          <w:color w:val="373737"/>
          <w:sz w:val="23"/>
          <w:szCs w:val="23"/>
        </w:rPr>
        <w:t>8</w:t>
      </w:r>
      <w:r w:rsidR="008D4AE2" w:rsidRPr="008D4AE2">
        <w:rPr>
          <w:rFonts w:ascii="inherit" w:eastAsia="宋体" w:hAnsi="inherit" w:cs="宋体"/>
          <w:color w:val="373737"/>
          <w:sz w:val="23"/>
          <w:szCs w:val="23"/>
        </w:rPr>
        <w:t>), with</w:t>
      </w:r>
      <w:r w:rsidR="008D4AE2" w:rsidRPr="008D4AE2">
        <w:rPr>
          <w:rFonts w:ascii="inherit" w:eastAsia="宋体" w:hAnsi="inherit" w:cs="宋体" w:hint="eastAsia"/>
          <w:color w:val="373737"/>
          <w:sz w:val="23"/>
          <w:szCs w:val="23"/>
        </w:rPr>
        <w:t xml:space="preserve"> W. Zhang, </w:t>
      </w:r>
      <w:r w:rsidR="008D4AE2" w:rsidRPr="008D4AE2">
        <w:rPr>
          <w:rFonts w:ascii="inherit" w:eastAsia="宋体" w:hAnsi="inherit" w:cs="宋体"/>
          <w:color w:val="373737"/>
          <w:sz w:val="23"/>
          <w:szCs w:val="23"/>
        </w:rPr>
        <w:t>F</w:t>
      </w:r>
      <w:r w:rsidR="008D4AE2" w:rsidRPr="008D4AE2">
        <w:rPr>
          <w:rFonts w:ascii="inherit" w:eastAsia="宋体" w:hAnsi="inherit" w:cs="宋体" w:hint="eastAsia"/>
          <w:color w:val="373737"/>
          <w:sz w:val="23"/>
          <w:szCs w:val="23"/>
        </w:rPr>
        <w:t>.</w:t>
      </w:r>
      <w:r w:rsidR="008D4AE2" w:rsidRPr="008D4AE2">
        <w:rPr>
          <w:rFonts w:ascii="inherit" w:eastAsia="宋体" w:hAnsi="inherit" w:cs="宋体"/>
          <w:color w:val="373737"/>
          <w:sz w:val="23"/>
          <w:szCs w:val="23"/>
        </w:rPr>
        <w:t xml:space="preserve"> Zhang, X</w:t>
      </w:r>
      <w:r w:rsidR="008D4AE2" w:rsidRPr="008D4AE2">
        <w:rPr>
          <w:rFonts w:ascii="inherit" w:eastAsia="宋体" w:hAnsi="inherit" w:cs="宋体" w:hint="eastAsia"/>
          <w:color w:val="373737"/>
          <w:sz w:val="23"/>
          <w:szCs w:val="23"/>
        </w:rPr>
        <w:t>.</w:t>
      </w:r>
      <w:r w:rsidR="008D4AE2" w:rsidRPr="008D4AE2">
        <w:rPr>
          <w:rFonts w:ascii="inherit" w:eastAsia="宋体" w:hAnsi="inherit" w:cs="宋体"/>
          <w:color w:val="373737"/>
          <w:sz w:val="23"/>
          <w:szCs w:val="23"/>
        </w:rPr>
        <w:t xml:space="preserve"> </w:t>
      </w:r>
      <w:proofErr w:type="spellStart"/>
      <w:r w:rsidR="008D4AE2" w:rsidRPr="008D4AE2">
        <w:rPr>
          <w:rFonts w:ascii="inherit" w:eastAsia="宋体" w:hAnsi="inherit" w:cs="宋体"/>
          <w:color w:val="373737"/>
          <w:sz w:val="23"/>
          <w:szCs w:val="23"/>
        </w:rPr>
        <w:t>Lan</w:t>
      </w:r>
      <w:proofErr w:type="spellEnd"/>
      <w:r w:rsidR="008D4AE2" w:rsidRPr="008D4AE2">
        <w:rPr>
          <w:rFonts w:ascii="inherit" w:eastAsia="宋体" w:hAnsi="inherit" w:cs="宋体"/>
          <w:color w:val="373737"/>
          <w:sz w:val="23"/>
          <w:szCs w:val="23"/>
        </w:rPr>
        <w:t>, J</w:t>
      </w:r>
      <w:r w:rsidR="008D4AE2" w:rsidRPr="008D4AE2">
        <w:rPr>
          <w:rFonts w:ascii="inherit" w:eastAsia="宋体" w:hAnsi="inherit" w:cs="宋体" w:hint="eastAsia"/>
          <w:color w:val="373737"/>
          <w:sz w:val="23"/>
          <w:szCs w:val="23"/>
        </w:rPr>
        <w:t>.</w:t>
      </w:r>
      <w:r w:rsidR="008D4AE2" w:rsidRPr="008D4AE2">
        <w:rPr>
          <w:rFonts w:ascii="inherit" w:eastAsia="宋体" w:hAnsi="inherit" w:cs="宋体"/>
          <w:color w:val="373737"/>
          <w:sz w:val="23"/>
          <w:szCs w:val="23"/>
        </w:rPr>
        <w:t xml:space="preserve"> </w:t>
      </w:r>
      <w:proofErr w:type="spellStart"/>
      <w:r w:rsidR="008D4AE2" w:rsidRPr="008D4AE2">
        <w:rPr>
          <w:rFonts w:ascii="inherit" w:eastAsia="宋体" w:hAnsi="inherit" w:cs="宋体"/>
          <w:color w:val="373737"/>
          <w:sz w:val="23"/>
          <w:szCs w:val="23"/>
        </w:rPr>
        <w:t>Leng</w:t>
      </w:r>
      <w:proofErr w:type="spellEnd"/>
      <w:r w:rsidR="008D4AE2" w:rsidRPr="008D4AE2">
        <w:rPr>
          <w:rFonts w:ascii="inherit" w:eastAsia="宋体" w:hAnsi="inherit" w:cs="宋体"/>
          <w:color w:val="373737"/>
          <w:sz w:val="23"/>
          <w:szCs w:val="23"/>
        </w:rPr>
        <w:t>, A. Wu, T</w:t>
      </w:r>
      <w:r w:rsidR="008D4AE2" w:rsidRPr="008D4AE2">
        <w:rPr>
          <w:rFonts w:ascii="inherit" w:eastAsia="宋体" w:hAnsi="inherit" w:cs="宋体" w:hint="eastAsia"/>
          <w:color w:val="373737"/>
          <w:sz w:val="23"/>
          <w:szCs w:val="23"/>
        </w:rPr>
        <w:t>.</w:t>
      </w:r>
      <w:r w:rsidR="008D4AE2" w:rsidRPr="008D4AE2">
        <w:rPr>
          <w:rFonts w:ascii="inherit" w:eastAsia="宋体" w:hAnsi="inherit" w:cs="宋体"/>
          <w:color w:val="373737"/>
          <w:sz w:val="23"/>
          <w:szCs w:val="23"/>
        </w:rPr>
        <w:t xml:space="preserve"> Bryson, C</w:t>
      </w:r>
      <w:r w:rsidR="008D4AE2" w:rsidRPr="008D4AE2">
        <w:rPr>
          <w:rFonts w:ascii="inherit" w:eastAsia="宋体" w:hAnsi="inherit" w:cs="宋体" w:hint="eastAsia"/>
          <w:color w:val="373737"/>
          <w:sz w:val="23"/>
          <w:szCs w:val="23"/>
        </w:rPr>
        <w:t>.</w:t>
      </w:r>
      <w:r w:rsidR="008D4AE2" w:rsidRPr="008D4AE2">
        <w:rPr>
          <w:rFonts w:ascii="inherit" w:eastAsia="宋体" w:hAnsi="inherit" w:cs="宋体"/>
          <w:color w:val="373737"/>
          <w:sz w:val="23"/>
          <w:szCs w:val="23"/>
        </w:rPr>
        <w:t xml:space="preserve"> Cotton, B</w:t>
      </w:r>
      <w:r w:rsidR="008D4AE2" w:rsidRPr="008D4AE2">
        <w:rPr>
          <w:rFonts w:ascii="inherit" w:eastAsia="宋体" w:hAnsi="inherit" w:cs="宋体" w:hint="eastAsia"/>
          <w:color w:val="373737"/>
          <w:sz w:val="23"/>
          <w:szCs w:val="23"/>
        </w:rPr>
        <w:t>.</w:t>
      </w:r>
      <w:r w:rsidR="008D4AE2" w:rsidRPr="008D4AE2">
        <w:rPr>
          <w:rFonts w:ascii="inherit" w:eastAsia="宋体" w:hAnsi="inherit" w:cs="宋体"/>
          <w:color w:val="373737"/>
          <w:sz w:val="23"/>
          <w:szCs w:val="23"/>
        </w:rPr>
        <w:t xml:space="preserve"> </w:t>
      </w:r>
      <w:proofErr w:type="spellStart"/>
      <w:r w:rsidR="008D4AE2" w:rsidRPr="008D4AE2">
        <w:rPr>
          <w:rFonts w:ascii="inherit" w:eastAsia="宋体" w:hAnsi="inherit" w:cs="宋体"/>
          <w:color w:val="373737"/>
          <w:sz w:val="23"/>
          <w:szCs w:val="23"/>
        </w:rPr>
        <w:t>Gu</w:t>
      </w:r>
      <w:proofErr w:type="spellEnd"/>
      <w:r w:rsidR="008D4AE2" w:rsidRPr="008D4AE2">
        <w:rPr>
          <w:rFonts w:ascii="inherit" w:eastAsia="宋体" w:hAnsi="inherit" w:cs="宋体" w:hint="eastAsia"/>
          <w:color w:val="373737"/>
          <w:sz w:val="23"/>
          <w:szCs w:val="23"/>
        </w:rPr>
        <w:t xml:space="preserve"> and</w:t>
      </w:r>
      <w:r w:rsidR="008D4AE2" w:rsidRPr="008D4AE2">
        <w:rPr>
          <w:rFonts w:ascii="inherit" w:eastAsia="宋体" w:hAnsi="inherit" w:cs="宋体"/>
          <w:color w:val="373737"/>
          <w:sz w:val="23"/>
          <w:szCs w:val="23"/>
        </w:rPr>
        <w:t xml:space="preserve"> B</w:t>
      </w:r>
      <w:r w:rsidR="008D4AE2" w:rsidRPr="008D4AE2">
        <w:rPr>
          <w:rFonts w:ascii="inherit" w:eastAsia="宋体" w:hAnsi="inherit" w:cs="宋体" w:hint="eastAsia"/>
          <w:color w:val="373737"/>
          <w:sz w:val="23"/>
          <w:szCs w:val="23"/>
        </w:rPr>
        <w:t xml:space="preserve">. </w:t>
      </w:r>
      <w:r w:rsidR="008D4AE2" w:rsidRPr="008D4AE2">
        <w:rPr>
          <w:rFonts w:ascii="inherit" w:eastAsia="宋体" w:hAnsi="inherit" w:cs="宋体"/>
          <w:color w:val="373737"/>
          <w:sz w:val="23"/>
          <w:szCs w:val="23"/>
        </w:rPr>
        <w:t>Sun.</w:t>
      </w:r>
    </w:p>
    <w:p w:rsidR="008D4AE2" w:rsidRDefault="008D4AE2" w:rsidP="00B81BA0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宋体" w:hAnsi="inherit" w:cs="宋体" w:hint="eastAsia"/>
          <w:color w:val="373737"/>
          <w:sz w:val="23"/>
          <w:szCs w:val="23"/>
        </w:rPr>
      </w:pPr>
      <w:r w:rsidRPr="008D4AE2">
        <w:rPr>
          <w:rFonts w:ascii="inherit" w:eastAsia="宋体" w:hAnsi="inherit" w:cs="宋体"/>
          <w:color w:val="373737"/>
          <w:sz w:val="23"/>
          <w:szCs w:val="23"/>
        </w:rPr>
        <w:t>“</w:t>
      </w:r>
      <w:proofErr w:type="spellStart"/>
      <w:r w:rsidRPr="008D4AE2">
        <w:rPr>
          <w:rFonts w:ascii="inherit" w:eastAsia="宋体" w:hAnsi="inherit" w:cs="宋体"/>
          <w:bCs/>
          <w:color w:val="373737"/>
          <w:sz w:val="23"/>
          <w:szCs w:val="23"/>
        </w:rPr>
        <w:t>Microbuckling</w:t>
      </w:r>
      <w:proofErr w:type="spellEnd"/>
      <w:r w:rsidRPr="008D4AE2">
        <w:rPr>
          <w:rFonts w:ascii="inherit" w:eastAsia="宋体" w:hAnsi="inherit" w:cs="宋体" w:hint="eastAsia"/>
          <w:bCs/>
          <w:color w:val="373737"/>
          <w:sz w:val="23"/>
          <w:szCs w:val="23"/>
        </w:rPr>
        <w:t>-</w:t>
      </w:r>
      <w:r w:rsidRPr="008D4AE2">
        <w:rPr>
          <w:rFonts w:ascii="inherit" w:eastAsia="宋体" w:hAnsi="inherit" w:cs="宋体"/>
          <w:bCs/>
          <w:color w:val="373737"/>
          <w:sz w:val="23"/>
          <w:szCs w:val="23"/>
        </w:rPr>
        <w:t>enhanced electromagnetic</w:t>
      </w:r>
      <w:r w:rsidRPr="008D4AE2">
        <w:rPr>
          <w:rFonts w:ascii="inherit" w:eastAsia="宋体" w:hAnsi="inherit" w:cs="宋体" w:hint="eastAsia"/>
          <w:bCs/>
          <w:color w:val="373737"/>
          <w:sz w:val="23"/>
          <w:szCs w:val="23"/>
        </w:rPr>
        <w:t>-</w:t>
      </w:r>
      <w:r w:rsidRPr="008D4AE2">
        <w:rPr>
          <w:rFonts w:ascii="inherit" w:eastAsia="宋体" w:hAnsi="inherit" w:cs="宋体"/>
          <w:bCs/>
          <w:color w:val="373737"/>
          <w:sz w:val="23"/>
          <w:szCs w:val="23"/>
        </w:rPr>
        <w:t>wave</w:t>
      </w:r>
      <w:r w:rsidRPr="008D4AE2">
        <w:rPr>
          <w:rFonts w:ascii="inherit" w:eastAsia="宋体" w:hAnsi="inherit" w:cs="宋体" w:hint="eastAsia"/>
          <w:bCs/>
          <w:color w:val="373737"/>
          <w:sz w:val="23"/>
          <w:szCs w:val="23"/>
        </w:rPr>
        <w:t>-</w:t>
      </w:r>
      <w:r w:rsidRPr="008D4AE2">
        <w:rPr>
          <w:rFonts w:ascii="inherit" w:eastAsia="宋体" w:hAnsi="inherit" w:cs="宋体"/>
          <w:bCs/>
          <w:color w:val="373737"/>
          <w:sz w:val="23"/>
          <w:szCs w:val="23"/>
        </w:rPr>
        <w:t xml:space="preserve">absorbing capability of </w:t>
      </w:r>
      <w:r w:rsidRPr="008D4AE2">
        <w:rPr>
          <w:rFonts w:ascii="inherit" w:eastAsia="宋体" w:hAnsi="inherit" w:cs="宋体" w:hint="eastAsia"/>
          <w:bCs/>
          <w:color w:val="373737"/>
          <w:sz w:val="23"/>
          <w:szCs w:val="23"/>
        </w:rPr>
        <w:t xml:space="preserve">a </w:t>
      </w:r>
      <w:r w:rsidRPr="008D4AE2">
        <w:rPr>
          <w:rFonts w:ascii="inherit" w:eastAsia="宋体" w:hAnsi="inherit" w:cs="宋体"/>
          <w:bCs/>
          <w:color w:val="373737"/>
          <w:sz w:val="23"/>
          <w:szCs w:val="23"/>
        </w:rPr>
        <w:t>stretchable Fe</w:t>
      </w:r>
      <w:r w:rsidRPr="008D4AE2">
        <w:rPr>
          <w:rFonts w:ascii="inherit" w:eastAsia="宋体" w:hAnsi="inherit" w:cs="宋体"/>
          <w:bCs/>
          <w:color w:val="373737"/>
          <w:sz w:val="23"/>
          <w:szCs w:val="23"/>
          <w:vertAlign w:val="subscript"/>
        </w:rPr>
        <w:t>3</w:t>
      </w:r>
      <w:r w:rsidRPr="008D4AE2">
        <w:rPr>
          <w:rFonts w:ascii="inherit" w:eastAsia="宋体" w:hAnsi="inherit" w:cs="宋体"/>
          <w:bCs/>
          <w:color w:val="373737"/>
          <w:sz w:val="23"/>
          <w:szCs w:val="23"/>
        </w:rPr>
        <w:t>O</w:t>
      </w:r>
      <w:r w:rsidRPr="008D4AE2">
        <w:rPr>
          <w:rFonts w:ascii="inherit" w:eastAsia="宋体" w:hAnsi="inherit" w:cs="宋体"/>
          <w:bCs/>
          <w:color w:val="373737"/>
          <w:sz w:val="23"/>
          <w:szCs w:val="23"/>
          <w:vertAlign w:val="subscript"/>
        </w:rPr>
        <w:t>4</w:t>
      </w:r>
      <w:r w:rsidRPr="008D4AE2">
        <w:rPr>
          <w:rFonts w:ascii="inherit" w:eastAsia="宋体" w:hAnsi="inherit" w:cs="宋体"/>
          <w:bCs/>
          <w:color w:val="373737"/>
          <w:sz w:val="23"/>
          <w:szCs w:val="23"/>
        </w:rPr>
        <w:t>/</w:t>
      </w:r>
      <w:r w:rsidRPr="008D4AE2">
        <w:rPr>
          <w:rFonts w:ascii="inherit" w:eastAsia="宋体" w:hAnsi="inherit" w:cs="宋体" w:hint="eastAsia"/>
          <w:bCs/>
          <w:color w:val="373737"/>
          <w:sz w:val="23"/>
          <w:szCs w:val="23"/>
        </w:rPr>
        <w:t>carbon nanotube</w:t>
      </w:r>
      <w:r w:rsidRPr="008D4AE2">
        <w:rPr>
          <w:rFonts w:ascii="inherit" w:eastAsia="宋体" w:hAnsi="inherit" w:cs="宋体"/>
          <w:bCs/>
          <w:color w:val="373737"/>
          <w:sz w:val="23"/>
          <w:szCs w:val="23"/>
        </w:rPr>
        <w:t>/</w:t>
      </w:r>
      <w:r w:rsidRPr="008D4AE2">
        <w:rPr>
          <w:rFonts w:ascii="inherit" w:eastAsia="宋体" w:hAnsi="inherit" w:cs="宋体" w:hint="eastAsia"/>
          <w:bCs/>
          <w:color w:val="373737"/>
          <w:sz w:val="23"/>
          <w:szCs w:val="23"/>
        </w:rPr>
        <w:t>poly(</w:t>
      </w:r>
      <w:proofErr w:type="spellStart"/>
      <w:r w:rsidRPr="008D4AE2">
        <w:rPr>
          <w:rFonts w:ascii="inherit" w:eastAsia="宋体" w:hAnsi="inherit" w:cs="宋体" w:hint="eastAsia"/>
          <w:bCs/>
          <w:color w:val="373737"/>
          <w:sz w:val="23"/>
          <w:szCs w:val="23"/>
        </w:rPr>
        <w:t>dimethylsiloxane</w:t>
      </w:r>
      <w:proofErr w:type="spellEnd"/>
      <w:r w:rsidRPr="008D4AE2">
        <w:rPr>
          <w:rFonts w:ascii="inherit" w:eastAsia="宋体" w:hAnsi="inherit" w:cs="宋体" w:hint="eastAsia"/>
          <w:bCs/>
          <w:color w:val="373737"/>
          <w:sz w:val="23"/>
          <w:szCs w:val="23"/>
        </w:rPr>
        <w:t>)</w:t>
      </w:r>
      <w:r w:rsidRPr="008D4AE2">
        <w:rPr>
          <w:rFonts w:ascii="inherit" w:eastAsia="宋体" w:hAnsi="inherit" w:cs="宋体"/>
          <w:bCs/>
          <w:color w:val="373737"/>
          <w:sz w:val="23"/>
          <w:szCs w:val="23"/>
        </w:rPr>
        <w:t xml:space="preserve"> composite film”,</w:t>
      </w:r>
      <w:r w:rsidRPr="008D4AE2">
        <w:rPr>
          <w:rFonts w:ascii="inherit" w:eastAsia="宋体" w:hAnsi="inherit" w:cs="宋体"/>
          <w:color w:val="373737"/>
          <w:sz w:val="23"/>
          <w:szCs w:val="23"/>
        </w:rPr>
        <w:t xml:space="preserve"> </w:t>
      </w:r>
      <w:r w:rsidRPr="008D4AE2">
        <w:rPr>
          <w:rFonts w:ascii="inherit" w:eastAsia="宋体" w:hAnsi="inherit" w:cs="宋体"/>
          <w:b/>
          <w:color w:val="373737"/>
          <w:sz w:val="23"/>
          <w:szCs w:val="23"/>
        </w:rPr>
        <w:t>ACS Applied Nano Materials</w:t>
      </w:r>
      <w:r w:rsidRPr="008D4AE2">
        <w:rPr>
          <w:rFonts w:ascii="inherit" w:eastAsia="宋体" w:hAnsi="inherit" w:cs="宋体" w:hint="eastAsia"/>
          <w:color w:val="373737"/>
          <w:sz w:val="23"/>
          <w:szCs w:val="23"/>
        </w:rPr>
        <w:t>,</w:t>
      </w:r>
      <w:r w:rsidRPr="008D4AE2">
        <w:rPr>
          <w:rFonts w:ascii="inherit" w:eastAsia="宋体" w:hAnsi="inherit" w:cs="宋体"/>
          <w:color w:val="373737"/>
          <w:sz w:val="23"/>
          <w:szCs w:val="23"/>
        </w:rPr>
        <w:t xml:space="preserve"> 1</w:t>
      </w:r>
      <w:r w:rsidRPr="008D4AE2">
        <w:rPr>
          <w:rFonts w:ascii="inherit" w:eastAsia="宋体" w:hAnsi="inherit" w:cs="宋体" w:hint="eastAsia"/>
          <w:color w:val="373737"/>
          <w:sz w:val="23"/>
          <w:szCs w:val="23"/>
        </w:rPr>
        <w:t>(5), 2227-2236</w:t>
      </w:r>
      <w:r w:rsidRPr="008D4AE2">
        <w:rPr>
          <w:rFonts w:ascii="inherit" w:eastAsia="宋体" w:hAnsi="inherit" w:cs="宋体"/>
          <w:color w:val="373737"/>
          <w:sz w:val="23"/>
          <w:szCs w:val="23"/>
        </w:rPr>
        <w:t xml:space="preserve"> (2018), with Y. Shao</w:t>
      </w:r>
      <w:r w:rsidRPr="008D4AE2">
        <w:rPr>
          <w:rFonts w:ascii="inherit" w:eastAsia="宋体" w:hAnsi="inherit" w:cs="宋体" w:hint="eastAsia"/>
          <w:color w:val="373737"/>
          <w:sz w:val="23"/>
          <w:szCs w:val="23"/>
        </w:rPr>
        <w:t xml:space="preserve">, </w:t>
      </w:r>
      <w:r w:rsidRPr="008D4AE2">
        <w:rPr>
          <w:rFonts w:ascii="inherit" w:eastAsia="宋体" w:hAnsi="inherit" w:cs="宋体"/>
          <w:color w:val="373737"/>
          <w:sz w:val="23"/>
          <w:szCs w:val="23"/>
        </w:rPr>
        <w:t>J.</w:t>
      </w:r>
      <w:r w:rsidRPr="008D4AE2">
        <w:rPr>
          <w:rFonts w:ascii="inherit" w:eastAsia="宋体" w:hAnsi="inherit" w:cs="宋体" w:hint="eastAsia"/>
          <w:color w:val="373737"/>
          <w:sz w:val="23"/>
          <w:szCs w:val="23"/>
        </w:rPr>
        <w:t xml:space="preserve"> </w:t>
      </w:r>
      <w:r w:rsidRPr="008D4AE2">
        <w:rPr>
          <w:rFonts w:ascii="inherit" w:eastAsia="宋体" w:hAnsi="inherit" w:cs="宋体"/>
          <w:color w:val="373737"/>
          <w:sz w:val="23"/>
          <w:szCs w:val="23"/>
        </w:rPr>
        <w:t>Li, W.</w:t>
      </w:r>
      <w:r w:rsidRPr="008D4AE2">
        <w:rPr>
          <w:rFonts w:ascii="inherit" w:eastAsia="宋体" w:hAnsi="inherit" w:cs="宋体" w:hint="eastAsia"/>
          <w:color w:val="373737"/>
          <w:sz w:val="23"/>
          <w:szCs w:val="23"/>
        </w:rPr>
        <w:t xml:space="preserve"> </w:t>
      </w:r>
      <w:r w:rsidRPr="008D4AE2">
        <w:rPr>
          <w:rFonts w:ascii="inherit" w:eastAsia="宋体" w:hAnsi="inherit" w:cs="宋体"/>
          <w:color w:val="373737"/>
          <w:sz w:val="23"/>
          <w:szCs w:val="23"/>
        </w:rPr>
        <w:t>Lu, J.Q.</w:t>
      </w:r>
      <w:r w:rsidRPr="008D4AE2">
        <w:rPr>
          <w:rFonts w:ascii="inherit" w:eastAsia="宋体" w:hAnsi="inherit" w:cs="宋体" w:hint="eastAsia"/>
          <w:color w:val="373737"/>
          <w:sz w:val="23"/>
          <w:szCs w:val="23"/>
        </w:rPr>
        <w:t xml:space="preserve"> </w:t>
      </w:r>
      <w:r w:rsidRPr="008D4AE2">
        <w:rPr>
          <w:rFonts w:ascii="inherit" w:eastAsia="宋体" w:hAnsi="inherit" w:cs="宋体"/>
          <w:color w:val="373737"/>
          <w:sz w:val="23"/>
          <w:szCs w:val="23"/>
        </w:rPr>
        <w:t xml:space="preserve">Xiao </w:t>
      </w:r>
      <w:r w:rsidRPr="008D4AE2">
        <w:rPr>
          <w:rFonts w:ascii="inherit" w:eastAsia="宋体" w:hAnsi="inherit" w:cs="宋体" w:hint="eastAsia"/>
          <w:color w:val="373737"/>
          <w:sz w:val="23"/>
          <w:szCs w:val="23"/>
        </w:rPr>
        <w:t xml:space="preserve">and </w:t>
      </w:r>
      <w:r w:rsidRPr="008D4AE2">
        <w:rPr>
          <w:rFonts w:ascii="inherit" w:eastAsia="宋体" w:hAnsi="inherit" w:cs="宋体"/>
          <w:color w:val="373737"/>
          <w:sz w:val="23"/>
          <w:szCs w:val="23"/>
        </w:rPr>
        <w:t xml:space="preserve">Y. </w:t>
      </w:r>
      <w:proofErr w:type="spellStart"/>
      <w:r w:rsidRPr="008D4AE2">
        <w:rPr>
          <w:rFonts w:ascii="inherit" w:eastAsia="宋体" w:hAnsi="inherit" w:cs="宋体"/>
          <w:color w:val="373737"/>
          <w:sz w:val="23"/>
          <w:szCs w:val="23"/>
        </w:rPr>
        <w:t>Qiu</w:t>
      </w:r>
      <w:proofErr w:type="spellEnd"/>
      <w:r w:rsidRPr="008D4AE2">
        <w:rPr>
          <w:rFonts w:ascii="inherit" w:eastAsia="宋体" w:hAnsi="inherit" w:cs="宋体"/>
          <w:color w:val="373737"/>
          <w:sz w:val="23"/>
          <w:szCs w:val="23"/>
        </w:rPr>
        <w:t>.</w:t>
      </w:r>
    </w:p>
    <w:p w:rsidR="00A526F6" w:rsidRPr="00357418" w:rsidRDefault="00A526F6" w:rsidP="00A526F6">
      <w:pPr>
        <w:pStyle w:val="ab"/>
        <w:widowControl/>
        <w:numPr>
          <w:ilvl w:val="0"/>
          <w:numId w:val="4"/>
        </w:numPr>
        <w:tabs>
          <w:tab w:val="clear" w:pos="1211"/>
        </w:tabs>
        <w:ind w:left="567" w:hanging="283"/>
        <w:rPr>
          <w:rFonts w:ascii="Palatino Linotype" w:eastAsia="Palatino Linotype" w:hAnsi="Palatino Linotype"/>
        </w:rPr>
      </w:pPr>
      <w:r>
        <w:rPr>
          <w:rFonts w:ascii="Palatino Linotype" w:eastAsiaTheme="minorEastAsia" w:hAnsi="Palatino Linotype"/>
          <w:lang w:eastAsia="zh-CN"/>
        </w:rPr>
        <w:t>“</w:t>
      </w:r>
      <w:r w:rsidRPr="0001132B">
        <w:rPr>
          <w:rFonts w:ascii="Palatino Linotype" w:eastAsiaTheme="minorEastAsia" w:hAnsi="Palatino Linotype"/>
          <w:lang w:eastAsia="zh-CN"/>
        </w:rPr>
        <w:t>Shape memory behavior and recovery force of 4D printed laminated Miura-origami structures s</w:t>
      </w:r>
      <w:r>
        <w:rPr>
          <w:rFonts w:ascii="Palatino Linotype" w:eastAsiaTheme="minorEastAsia" w:hAnsi="Palatino Linotype"/>
          <w:lang w:eastAsia="zh-CN"/>
        </w:rPr>
        <w:t>ubjected to compressive loading”</w:t>
      </w:r>
      <w:r>
        <w:rPr>
          <w:rFonts w:ascii="Palatino Linotype" w:eastAsiaTheme="minorEastAsia" w:hAnsi="Palatino Linotype" w:hint="eastAsia"/>
          <w:lang w:eastAsia="zh-CN"/>
        </w:rPr>
        <w:t xml:space="preserve">, </w:t>
      </w:r>
      <w:r w:rsidRPr="0001132B">
        <w:rPr>
          <w:rFonts w:ascii="Palatino Linotype" w:eastAsiaTheme="minorEastAsia" w:hAnsi="Palatino Linotype"/>
          <w:b/>
          <w:lang w:eastAsia="zh-CN"/>
        </w:rPr>
        <w:t>Composites Part B: Engineering</w:t>
      </w:r>
      <w:r>
        <w:rPr>
          <w:rFonts w:ascii="Palatino Linotype" w:eastAsiaTheme="minorEastAsia" w:hAnsi="Palatino Linotype" w:hint="eastAsia"/>
          <w:b/>
          <w:lang w:eastAsia="zh-CN"/>
        </w:rPr>
        <w:t>,</w:t>
      </w:r>
      <w:r w:rsidRPr="0001132B">
        <w:rPr>
          <w:rFonts w:ascii="Palatino Linotype" w:eastAsiaTheme="minorEastAsia" w:hAnsi="Palatino Linotype"/>
          <w:lang w:eastAsia="zh-CN"/>
        </w:rPr>
        <w:t xml:space="preserve"> 153 233-242 </w:t>
      </w:r>
      <w:r>
        <w:rPr>
          <w:rFonts w:ascii="Palatino Linotype" w:eastAsiaTheme="minorEastAsia" w:hAnsi="Palatino Linotype"/>
          <w:lang w:eastAsia="zh-CN"/>
        </w:rPr>
        <w:t>(2018)</w:t>
      </w:r>
      <w:r>
        <w:rPr>
          <w:rFonts w:ascii="Palatino Linotype" w:eastAsiaTheme="minorEastAsia" w:hAnsi="Palatino Linotype" w:hint="eastAsia"/>
          <w:lang w:eastAsia="zh-CN"/>
        </w:rPr>
        <w:t xml:space="preserve">, with </w:t>
      </w:r>
      <w:r w:rsidRPr="0001132B">
        <w:rPr>
          <w:rFonts w:ascii="Palatino Linotype" w:eastAsiaTheme="minorEastAsia" w:hAnsi="Palatino Linotype"/>
          <w:lang w:eastAsia="zh-CN"/>
        </w:rPr>
        <w:t>Y.</w:t>
      </w:r>
      <w:r>
        <w:rPr>
          <w:rFonts w:ascii="Palatino Linotype" w:eastAsiaTheme="minorEastAsia" w:hAnsi="Palatino Linotype" w:hint="eastAsia"/>
          <w:lang w:eastAsia="zh-CN"/>
        </w:rPr>
        <w:t xml:space="preserve"> </w:t>
      </w:r>
      <w:r w:rsidRPr="0001132B">
        <w:rPr>
          <w:rFonts w:ascii="Palatino Linotype" w:eastAsiaTheme="minorEastAsia" w:hAnsi="Palatino Linotype"/>
          <w:lang w:eastAsia="zh-CN"/>
        </w:rPr>
        <w:t>Liu, W.</w:t>
      </w:r>
      <w:r>
        <w:rPr>
          <w:rFonts w:ascii="Palatino Linotype" w:eastAsiaTheme="minorEastAsia" w:hAnsi="Palatino Linotype" w:hint="eastAsia"/>
          <w:lang w:eastAsia="zh-CN"/>
        </w:rPr>
        <w:t xml:space="preserve"> </w:t>
      </w:r>
      <w:r>
        <w:rPr>
          <w:rFonts w:ascii="Palatino Linotype" w:eastAsiaTheme="minorEastAsia" w:hAnsi="Palatino Linotype"/>
          <w:lang w:eastAsia="zh-CN"/>
        </w:rPr>
        <w:t>Zhang</w:t>
      </w:r>
      <w:r w:rsidRPr="0001132B">
        <w:rPr>
          <w:rFonts w:ascii="Palatino Linotype" w:eastAsiaTheme="minorEastAsia" w:hAnsi="Palatino Linotype"/>
          <w:lang w:eastAsia="zh-CN"/>
        </w:rPr>
        <w:t>, F.</w:t>
      </w:r>
      <w:r>
        <w:rPr>
          <w:rFonts w:ascii="Palatino Linotype" w:eastAsiaTheme="minorEastAsia" w:hAnsi="Palatino Linotype" w:hint="eastAsia"/>
          <w:lang w:eastAsia="zh-CN"/>
        </w:rPr>
        <w:t xml:space="preserve"> </w:t>
      </w:r>
      <w:r w:rsidRPr="0001132B">
        <w:rPr>
          <w:rFonts w:ascii="Palatino Linotype" w:eastAsiaTheme="minorEastAsia" w:hAnsi="Palatino Linotype"/>
          <w:lang w:eastAsia="zh-CN"/>
        </w:rPr>
        <w:t>Zhang, X.</w:t>
      </w:r>
      <w:r>
        <w:rPr>
          <w:rFonts w:ascii="Palatino Linotype" w:eastAsiaTheme="minorEastAsia" w:hAnsi="Palatino Linotype" w:hint="eastAsia"/>
          <w:lang w:eastAsia="zh-CN"/>
        </w:rPr>
        <w:t xml:space="preserve"> </w:t>
      </w:r>
      <w:proofErr w:type="spellStart"/>
      <w:r w:rsidRPr="0001132B">
        <w:rPr>
          <w:rFonts w:ascii="Palatino Linotype" w:eastAsiaTheme="minorEastAsia" w:hAnsi="Palatino Linotype"/>
          <w:lang w:eastAsia="zh-CN"/>
        </w:rPr>
        <w:t>Lan</w:t>
      </w:r>
      <w:proofErr w:type="spellEnd"/>
      <w:r w:rsidRPr="0001132B">
        <w:rPr>
          <w:rFonts w:ascii="Palatino Linotype" w:eastAsiaTheme="minorEastAsia" w:hAnsi="Palatino Linotype"/>
          <w:lang w:eastAsia="zh-CN"/>
        </w:rPr>
        <w:t>, J.</w:t>
      </w:r>
      <w:r>
        <w:rPr>
          <w:rFonts w:ascii="Palatino Linotype" w:eastAsiaTheme="minorEastAsia" w:hAnsi="Palatino Linotype" w:hint="eastAsia"/>
          <w:lang w:eastAsia="zh-CN"/>
        </w:rPr>
        <w:t xml:space="preserve"> </w:t>
      </w:r>
      <w:proofErr w:type="spellStart"/>
      <w:r>
        <w:rPr>
          <w:rFonts w:ascii="Palatino Linotype" w:eastAsiaTheme="minorEastAsia" w:hAnsi="Palatino Linotype"/>
          <w:lang w:eastAsia="zh-CN"/>
        </w:rPr>
        <w:t>Leng</w:t>
      </w:r>
      <w:proofErr w:type="spellEnd"/>
      <w:r w:rsidRPr="0001132B">
        <w:rPr>
          <w:rFonts w:ascii="Palatino Linotype" w:eastAsiaTheme="minorEastAsia" w:hAnsi="Palatino Linotype"/>
          <w:lang w:eastAsia="zh-CN"/>
        </w:rPr>
        <w:t>, S.</w:t>
      </w:r>
      <w:r>
        <w:rPr>
          <w:rFonts w:ascii="Palatino Linotype" w:eastAsiaTheme="minorEastAsia" w:hAnsi="Palatino Linotype" w:hint="eastAsia"/>
          <w:lang w:eastAsia="zh-CN"/>
        </w:rPr>
        <w:t xml:space="preserve"> </w:t>
      </w:r>
      <w:r>
        <w:rPr>
          <w:rFonts w:ascii="Palatino Linotype" w:eastAsiaTheme="minorEastAsia" w:hAnsi="Palatino Linotype"/>
          <w:lang w:eastAsia="zh-CN"/>
        </w:rPr>
        <w:t>Liu</w:t>
      </w:r>
      <w:r w:rsidRPr="0001132B">
        <w:rPr>
          <w:rFonts w:ascii="Palatino Linotype" w:eastAsiaTheme="minorEastAsia" w:hAnsi="Palatino Linotype"/>
          <w:lang w:eastAsia="zh-CN"/>
        </w:rPr>
        <w:t>, X.</w:t>
      </w:r>
      <w:r>
        <w:rPr>
          <w:rFonts w:ascii="Palatino Linotype" w:eastAsiaTheme="minorEastAsia" w:hAnsi="Palatino Linotype" w:hint="eastAsia"/>
          <w:lang w:eastAsia="zh-CN"/>
        </w:rPr>
        <w:t xml:space="preserve"> </w:t>
      </w:r>
      <w:proofErr w:type="spellStart"/>
      <w:r>
        <w:rPr>
          <w:rFonts w:ascii="Palatino Linotype" w:eastAsiaTheme="minorEastAsia" w:hAnsi="Palatino Linotype"/>
          <w:lang w:eastAsia="zh-CN"/>
        </w:rPr>
        <w:t>Jia</w:t>
      </w:r>
      <w:proofErr w:type="spellEnd"/>
      <w:r w:rsidRPr="0001132B">
        <w:rPr>
          <w:rFonts w:ascii="Palatino Linotype" w:eastAsiaTheme="minorEastAsia" w:hAnsi="Palatino Linotype"/>
          <w:lang w:eastAsia="zh-CN"/>
        </w:rPr>
        <w:t>, C.</w:t>
      </w:r>
      <w:r>
        <w:rPr>
          <w:rFonts w:ascii="Palatino Linotype" w:eastAsiaTheme="minorEastAsia" w:hAnsi="Palatino Linotype" w:hint="eastAsia"/>
          <w:lang w:eastAsia="zh-CN"/>
        </w:rPr>
        <w:t xml:space="preserve"> </w:t>
      </w:r>
      <w:r>
        <w:rPr>
          <w:rFonts w:ascii="Palatino Linotype" w:eastAsiaTheme="minorEastAsia" w:hAnsi="Palatino Linotype"/>
          <w:lang w:eastAsia="zh-CN"/>
        </w:rPr>
        <w:t>Cotton</w:t>
      </w:r>
      <w:r w:rsidRPr="0001132B">
        <w:rPr>
          <w:rFonts w:ascii="Palatino Linotype" w:eastAsiaTheme="minorEastAsia" w:hAnsi="Palatino Linotype"/>
          <w:lang w:eastAsia="zh-CN"/>
        </w:rPr>
        <w:t>, B.</w:t>
      </w:r>
      <w:r>
        <w:rPr>
          <w:rFonts w:ascii="Palatino Linotype" w:eastAsiaTheme="minorEastAsia" w:hAnsi="Palatino Linotype" w:hint="eastAsia"/>
          <w:lang w:eastAsia="zh-CN"/>
        </w:rPr>
        <w:t xml:space="preserve"> </w:t>
      </w:r>
      <w:r>
        <w:rPr>
          <w:rFonts w:ascii="Palatino Linotype" w:eastAsiaTheme="minorEastAsia" w:hAnsi="Palatino Linotype"/>
          <w:lang w:eastAsia="zh-CN"/>
        </w:rPr>
        <w:t>Sun,</w:t>
      </w:r>
      <w:r w:rsidRPr="0001132B">
        <w:rPr>
          <w:rFonts w:ascii="Palatino Linotype" w:eastAsiaTheme="minorEastAsia" w:hAnsi="Palatino Linotype"/>
          <w:lang w:eastAsia="zh-CN"/>
        </w:rPr>
        <w:t xml:space="preserve"> </w:t>
      </w:r>
      <w:r>
        <w:rPr>
          <w:rFonts w:ascii="Palatino Linotype" w:eastAsiaTheme="minorEastAsia" w:hAnsi="Palatino Linotype" w:hint="eastAsia"/>
          <w:lang w:eastAsia="zh-CN"/>
        </w:rPr>
        <w:t xml:space="preserve">and </w:t>
      </w:r>
      <w:r w:rsidRPr="0001132B">
        <w:rPr>
          <w:rFonts w:ascii="Palatino Linotype" w:eastAsiaTheme="minorEastAsia" w:hAnsi="Palatino Linotype"/>
          <w:lang w:eastAsia="zh-CN"/>
        </w:rPr>
        <w:t>B.</w:t>
      </w:r>
      <w:r>
        <w:rPr>
          <w:rFonts w:ascii="Palatino Linotype" w:eastAsiaTheme="minorEastAsia" w:hAnsi="Palatino Linotype" w:hint="eastAsia"/>
          <w:lang w:eastAsia="zh-CN"/>
        </w:rPr>
        <w:t xml:space="preserve"> </w:t>
      </w:r>
      <w:proofErr w:type="spellStart"/>
      <w:r>
        <w:rPr>
          <w:rFonts w:ascii="Palatino Linotype" w:eastAsiaTheme="minorEastAsia" w:hAnsi="Palatino Linotype"/>
          <w:lang w:eastAsia="zh-CN"/>
        </w:rPr>
        <w:t>Gu</w:t>
      </w:r>
      <w:proofErr w:type="spellEnd"/>
      <w:r w:rsidRPr="0001132B">
        <w:rPr>
          <w:rFonts w:ascii="Palatino Linotype" w:eastAsiaTheme="minorEastAsia" w:hAnsi="Palatino Linotype"/>
          <w:lang w:eastAsia="zh-CN"/>
        </w:rPr>
        <w:t>.</w:t>
      </w:r>
    </w:p>
    <w:p w:rsidR="00A526F6" w:rsidRPr="00F43BC9" w:rsidRDefault="00A526F6" w:rsidP="00A526F6">
      <w:pPr>
        <w:pStyle w:val="ab"/>
        <w:widowControl/>
        <w:numPr>
          <w:ilvl w:val="0"/>
          <w:numId w:val="4"/>
        </w:numPr>
        <w:tabs>
          <w:tab w:val="clear" w:pos="1211"/>
        </w:tabs>
        <w:ind w:left="567" w:hanging="283"/>
        <w:rPr>
          <w:rFonts w:ascii="Palatino Linotype" w:eastAsia="Palatino Linotype" w:hAnsi="Palatino Linotype" w:cs="Times New Roman"/>
        </w:rPr>
      </w:pPr>
      <w:r>
        <w:rPr>
          <w:rFonts w:ascii="Palatino Linotype" w:hAnsi="Palatino Linotype"/>
          <w:lang w:eastAsia="zh-CN"/>
        </w:rPr>
        <w:t>“</w:t>
      </w:r>
      <w:proofErr w:type="spellStart"/>
      <w:r w:rsidRPr="00347F70">
        <w:rPr>
          <w:rFonts w:ascii="Palatino Linotype" w:eastAsia="Palatino Linotype" w:hAnsi="Palatino Linotype"/>
        </w:rPr>
        <w:t>Polyaniline</w:t>
      </w:r>
      <w:proofErr w:type="spellEnd"/>
      <w:r w:rsidRPr="00347F70">
        <w:rPr>
          <w:rFonts w:ascii="Palatino Linotype" w:eastAsia="Palatino Linotype" w:hAnsi="Palatino Linotype"/>
        </w:rPr>
        <w:t xml:space="preserve">-stabilized electromagnetic wave absorption composites of reduced </w:t>
      </w:r>
      <w:proofErr w:type="spellStart"/>
      <w:r w:rsidRPr="00347F70">
        <w:rPr>
          <w:rFonts w:ascii="Palatino Linotype" w:eastAsia="Palatino Linotype" w:hAnsi="Palatino Linotype"/>
        </w:rPr>
        <w:t>graphene</w:t>
      </w:r>
      <w:proofErr w:type="spellEnd"/>
      <w:r w:rsidRPr="00347F70">
        <w:rPr>
          <w:rFonts w:ascii="Palatino Linotype" w:eastAsia="Palatino Linotype" w:hAnsi="Palatino Linotype"/>
        </w:rPr>
        <w:t xml:space="preserve"> oxide on</w:t>
      </w:r>
      <w:r>
        <w:rPr>
          <w:rFonts w:ascii="Palatino Linotype" w:hAnsi="Palatino Linotype" w:hint="eastAsia"/>
          <w:lang w:eastAsia="zh-CN"/>
        </w:rPr>
        <w:t xml:space="preserve"> magnetic</w:t>
      </w:r>
      <w:r w:rsidRPr="00347F70">
        <w:rPr>
          <w:rFonts w:ascii="Palatino Linotype" w:eastAsia="Palatino Linotype" w:hAnsi="Palatino Linotype"/>
        </w:rPr>
        <w:t xml:space="preserve"> carbon nanotube film</w:t>
      </w:r>
      <w:r>
        <w:rPr>
          <w:rFonts w:ascii="Palatino Linotype" w:hAnsi="Palatino Linotype"/>
          <w:lang w:eastAsia="zh-CN"/>
        </w:rPr>
        <w:t>”</w:t>
      </w:r>
      <w:bookmarkStart w:id="0" w:name="OLE_LINK20"/>
      <w:bookmarkStart w:id="1" w:name="OLE_LINK21"/>
      <w:r w:rsidRPr="003744E4">
        <w:rPr>
          <w:rFonts w:ascii="Palatino Linotype" w:eastAsia="Palatino Linotype" w:hAnsi="Palatino Linotype"/>
        </w:rPr>
        <w:t xml:space="preserve">, </w:t>
      </w:r>
      <w:r>
        <w:rPr>
          <w:rFonts w:ascii="Palatino Linotype" w:hAnsi="Palatino Linotype" w:hint="eastAsia"/>
          <w:b/>
          <w:lang w:eastAsia="zh-CN"/>
        </w:rPr>
        <w:t>Nanotechnology</w:t>
      </w:r>
      <w:r w:rsidRPr="003744E4">
        <w:rPr>
          <w:rFonts w:ascii="Palatino Linotype" w:eastAsia="Palatino Linotype" w:hAnsi="Palatino Linotype"/>
        </w:rPr>
        <w:t>,</w:t>
      </w:r>
      <w:r>
        <w:rPr>
          <w:rFonts w:ascii="Palatino Linotype" w:hAnsi="Palatino Linotype" w:hint="eastAsia"/>
          <w:lang w:eastAsia="zh-CN"/>
        </w:rPr>
        <w:t xml:space="preserve"> 29, 1-9 (2018),</w:t>
      </w:r>
      <w:r w:rsidRPr="003744E4">
        <w:rPr>
          <w:rFonts w:ascii="Palatino Linotype" w:eastAsia="Palatino Linotype" w:hAnsi="Palatino Linotype"/>
        </w:rPr>
        <w:t xml:space="preserve"> with</w:t>
      </w:r>
      <w:r>
        <w:rPr>
          <w:rFonts w:ascii="Palatino Linotype" w:hAnsi="Palatino Linotype" w:hint="eastAsia"/>
          <w:lang w:eastAsia="zh-CN"/>
        </w:rPr>
        <w:t xml:space="preserve"> J. Li</w:t>
      </w:r>
      <w:bookmarkEnd w:id="0"/>
      <w:bookmarkEnd w:id="1"/>
      <w:r>
        <w:rPr>
          <w:rFonts w:ascii="Palatino Linotype" w:hAnsi="Palatino Linotype" w:hint="eastAsia"/>
          <w:lang w:eastAsia="zh-CN"/>
        </w:rPr>
        <w:t xml:space="preserve">, Y. </w:t>
      </w:r>
      <w:proofErr w:type="spellStart"/>
      <w:r>
        <w:rPr>
          <w:rFonts w:ascii="Palatino Linotype" w:hAnsi="Palatino Linotype" w:hint="eastAsia"/>
          <w:lang w:eastAsia="zh-CN"/>
        </w:rPr>
        <w:t>Duan</w:t>
      </w:r>
      <w:proofErr w:type="spellEnd"/>
      <w:r>
        <w:rPr>
          <w:rFonts w:ascii="Palatino Linotype" w:hAnsi="Palatino Linotype" w:hint="eastAsia"/>
          <w:lang w:eastAsia="zh-CN"/>
        </w:rPr>
        <w:t xml:space="preserve"> and W. Lu.</w:t>
      </w:r>
    </w:p>
    <w:p w:rsidR="00A526F6" w:rsidRPr="003F3B95" w:rsidRDefault="00A526F6" w:rsidP="00A526F6">
      <w:pPr>
        <w:pStyle w:val="ab"/>
        <w:widowControl/>
        <w:numPr>
          <w:ilvl w:val="0"/>
          <w:numId w:val="4"/>
        </w:numPr>
        <w:tabs>
          <w:tab w:val="clear" w:pos="1211"/>
        </w:tabs>
        <w:ind w:left="567" w:hanging="283"/>
        <w:rPr>
          <w:rFonts w:ascii="Palatino Linotype" w:eastAsia="Palatino Linotype" w:hAnsi="Palatino Linotype" w:hint="eastAsia"/>
        </w:rPr>
      </w:pPr>
      <w:r w:rsidRPr="009A1023">
        <w:rPr>
          <w:rFonts w:ascii="Palatino Linotype" w:hAnsi="Palatino Linotype"/>
          <w:lang w:eastAsia="zh-CN"/>
        </w:rPr>
        <w:t>“</w:t>
      </w:r>
      <w:r w:rsidRPr="009A1023">
        <w:rPr>
          <w:rFonts w:ascii="Palatino Linotype" w:eastAsia="Palatino Linotype" w:hAnsi="Palatino Linotype"/>
        </w:rPr>
        <w:t>Experimental Investigation of Mechanical Properties of UV-Curable 3D Printing</w:t>
      </w:r>
      <w:r>
        <w:rPr>
          <w:rFonts w:ascii="Palatino Linotype" w:hAnsi="Palatino Linotype" w:hint="eastAsia"/>
          <w:lang w:eastAsia="zh-CN"/>
        </w:rPr>
        <w:t xml:space="preserve"> </w:t>
      </w:r>
      <w:r w:rsidRPr="009A1023">
        <w:rPr>
          <w:rFonts w:ascii="Palatino Linotype" w:eastAsia="Palatino Linotype" w:hAnsi="Palatino Linotype"/>
        </w:rPr>
        <w:t>Materials</w:t>
      </w:r>
      <w:r w:rsidRPr="009A1023">
        <w:rPr>
          <w:rFonts w:ascii="Palatino Linotype" w:hAnsi="Palatino Linotype"/>
          <w:lang w:eastAsia="zh-CN"/>
        </w:rPr>
        <w:t xml:space="preserve">”, </w:t>
      </w:r>
      <w:r w:rsidRPr="009A1023">
        <w:rPr>
          <w:rFonts w:ascii="Palatino Linotype" w:hAnsi="Palatino Linotype"/>
          <w:b/>
          <w:lang w:eastAsia="zh-CN"/>
        </w:rPr>
        <w:t>Polymer</w:t>
      </w:r>
      <w:r w:rsidRPr="009A1023">
        <w:rPr>
          <w:rFonts w:ascii="Palatino Linotype" w:hAnsi="Palatino Linotype" w:hint="eastAsia"/>
          <w:lang w:eastAsia="zh-CN"/>
        </w:rPr>
        <w:t xml:space="preserve">, </w:t>
      </w:r>
      <w:r w:rsidRPr="009A1023">
        <w:rPr>
          <w:rFonts w:ascii="Palatino Linotype" w:hAnsi="Palatino Linotype"/>
          <w:lang w:eastAsia="zh-CN"/>
        </w:rPr>
        <w:t>145</w:t>
      </w:r>
      <w:r w:rsidRPr="009A1023">
        <w:rPr>
          <w:rFonts w:ascii="Palatino Linotype" w:hAnsi="Palatino Linotype" w:hint="eastAsia"/>
          <w:lang w:eastAsia="zh-CN"/>
        </w:rPr>
        <w:t>,</w:t>
      </w:r>
      <w:r w:rsidRPr="009A1023">
        <w:rPr>
          <w:rFonts w:ascii="Palatino Linotype" w:hAnsi="Palatino Linotype"/>
          <w:lang w:eastAsia="zh-CN"/>
        </w:rPr>
        <w:t xml:space="preserve"> 88-94</w:t>
      </w:r>
      <w:r w:rsidRPr="009A1023">
        <w:rPr>
          <w:rFonts w:ascii="Palatino Linotype" w:hAnsi="Palatino Linotype" w:hint="eastAsia"/>
          <w:lang w:eastAsia="zh-CN"/>
        </w:rPr>
        <w:t xml:space="preserve"> </w:t>
      </w:r>
      <w:r w:rsidRPr="009A1023">
        <w:rPr>
          <w:rFonts w:ascii="Palatino Linotype" w:hAnsi="Palatino Linotype"/>
          <w:lang w:eastAsia="zh-CN"/>
        </w:rPr>
        <w:t xml:space="preserve">(2018), </w:t>
      </w:r>
      <w:r w:rsidRPr="009A1023">
        <w:rPr>
          <w:rFonts w:ascii="Palatino Linotype" w:hAnsi="Palatino Linotype" w:hint="eastAsia"/>
          <w:lang w:eastAsia="zh-CN"/>
        </w:rPr>
        <w:t xml:space="preserve">with </w:t>
      </w:r>
      <w:r w:rsidRPr="009A1023">
        <w:rPr>
          <w:rFonts w:ascii="Palatino Linotype" w:hAnsi="Palatino Linotype"/>
          <w:lang w:eastAsia="zh-CN"/>
        </w:rPr>
        <w:t>S</w:t>
      </w:r>
      <w:r w:rsidRPr="009A1023">
        <w:rPr>
          <w:rFonts w:ascii="Palatino Linotype" w:hAnsi="Palatino Linotype" w:hint="eastAsia"/>
          <w:lang w:eastAsia="zh-CN"/>
        </w:rPr>
        <w:t>.</w:t>
      </w:r>
      <w:r w:rsidRPr="009A1023">
        <w:rPr>
          <w:rFonts w:ascii="Palatino Linotype" w:hAnsi="Palatino Linotype"/>
          <w:lang w:eastAsia="zh-CN"/>
        </w:rPr>
        <w:t>Y</w:t>
      </w:r>
      <w:r w:rsidRPr="009A1023">
        <w:rPr>
          <w:rFonts w:ascii="Palatino Linotype" w:hAnsi="Palatino Linotype" w:hint="eastAsia"/>
          <w:lang w:eastAsia="zh-CN"/>
        </w:rPr>
        <w:t xml:space="preserve">. </w:t>
      </w:r>
      <w:r w:rsidRPr="009A1023">
        <w:rPr>
          <w:rFonts w:ascii="Palatino Linotype" w:hAnsi="Palatino Linotype"/>
          <w:lang w:eastAsia="zh-CN"/>
        </w:rPr>
        <w:t>Hong, Y</w:t>
      </w:r>
      <w:r>
        <w:rPr>
          <w:rFonts w:ascii="Palatino Linotype" w:hAnsi="Palatino Linotype" w:hint="eastAsia"/>
          <w:lang w:eastAsia="zh-CN"/>
        </w:rPr>
        <w:t>.</w:t>
      </w:r>
      <w:r w:rsidRPr="009A1023">
        <w:rPr>
          <w:rFonts w:ascii="Palatino Linotype" w:hAnsi="Palatino Linotype"/>
          <w:lang w:eastAsia="zh-CN"/>
        </w:rPr>
        <w:t>C</w:t>
      </w:r>
      <w:r>
        <w:rPr>
          <w:rFonts w:ascii="Palatino Linotype" w:hAnsi="Palatino Linotype" w:hint="eastAsia"/>
          <w:lang w:eastAsia="zh-CN"/>
        </w:rPr>
        <w:t>.</w:t>
      </w:r>
      <w:r w:rsidRPr="009A1023">
        <w:rPr>
          <w:rFonts w:ascii="Palatino Linotype" w:hAnsi="Palatino Linotype"/>
          <w:lang w:eastAsia="zh-CN"/>
        </w:rPr>
        <w:t xml:space="preserve"> Kim, M</w:t>
      </w:r>
      <w:r>
        <w:rPr>
          <w:rFonts w:ascii="Palatino Linotype" w:hAnsi="Palatino Linotype" w:hint="eastAsia"/>
          <w:lang w:eastAsia="zh-CN"/>
        </w:rPr>
        <w:t>.</w:t>
      </w:r>
      <w:r w:rsidRPr="009A1023">
        <w:rPr>
          <w:rFonts w:ascii="Palatino Linotype" w:hAnsi="Palatino Linotype"/>
          <w:lang w:eastAsia="zh-CN"/>
        </w:rPr>
        <w:t xml:space="preserve"> Wang, H</w:t>
      </w:r>
      <w:r>
        <w:rPr>
          <w:rFonts w:ascii="Palatino Linotype" w:hAnsi="Palatino Linotype" w:hint="eastAsia"/>
          <w:lang w:eastAsia="zh-CN"/>
        </w:rPr>
        <w:t>.</w:t>
      </w:r>
      <w:r w:rsidRPr="009A1023">
        <w:rPr>
          <w:rFonts w:ascii="Palatino Linotype" w:hAnsi="Palatino Linotype"/>
          <w:lang w:eastAsia="zh-CN"/>
        </w:rPr>
        <w:t>I</w:t>
      </w:r>
      <w:r>
        <w:rPr>
          <w:rFonts w:ascii="Palatino Linotype" w:hAnsi="Palatino Linotype" w:hint="eastAsia"/>
          <w:lang w:eastAsia="zh-CN"/>
        </w:rPr>
        <w:t>.</w:t>
      </w:r>
      <w:r w:rsidRPr="009A1023">
        <w:rPr>
          <w:rFonts w:ascii="Palatino Linotype" w:hAnsi="Palatino Linotype"/>
          <w:lang w:eastAsia="zh-CN"/>
        </w:rPr>
        <w:t xml:space="preserve"> Kim, D</w:t>
      </w:r>
      <w:r>
        <w:rPr>
          <w:rFonts w:ascii="Palatino Linotype" w:hAnsi="Palatino Linotype" w:hint="eastAsia"/>
          <w:lang w:eastAsia="zh-CN"/>
        </w:rPr>
        <w:t>.</w:t>
      </w:r>
      <w:r w:rsidRPr="009A1023">
        <w:rPr>
          <w:rFonts w:ascii="Palatino Linotype" w:hAnsi="Palatino Linotype"/>
          <w:lang w:eastAsia="zh-CN"/>
        </w:rPr>
        <w:t>Y</w:t>
      </w:r>
      <w:r>
        <w:rPr>
          <w:rFonts w:ascii="Palatino Linotype" w:hAnsi="Palatino Linotype" w:hint="eastAsia"/>
          <w:lang w:eastAsia="zh-CN"/>
        </w:rPr>
        <w:t>.</w:t>
      </w:r>
      <w:r w:rsidRPr="009A1023">
        <w:rPr>
          <w:rFonts w:ascii="Palatino Linotype" w:hAnsi="Palatino Linotype"/>
          <w:lang w:eastAsia="zh-CN"/>
        </w:rPr>
        <w:t xml:space="preserve"> </w:t>
      </w:r>
      <w:proofErr w:type="spellStart"/>
      <w:r w:rsidRPr="009A1023">
        <w:rPr>
          <w:rFonts w:ascii="Palatino Linotype" w:hAnsi="Palatino Linotype"/>
          <w:lang w:eastAsia="zh-CN"/>
        </w:rPr>
        <w:t>Byun</w:t>
      </w:r>
      <w:proofErr w:type="spellEnd"/>
      <w:r w:rsidRPr="009A1023">
        <w:rPr>
          <w:rFonts w:ascii="Palatino Linotype" w:hAnsi="Palatino Linotype"/>
          <w:lang w:eastAsia="zh-CN"/>
        </w:rPr>
        <w:t>, J</w:t>
      </w:r>
      <w:r>
        <w:rPr>
          <w:rFonts w:ascii="Palatino Linotype" w:hAnsi="Palatino Linotype" w:hint="eastAsia"/>
          <w:lang w:eastAsia="zh-CN"/>
        </w:rPr>
        <w:t>.</w:t>
      </w:r>
      <w:r w:rsidRPr="009A1023">
        <w:rPr>
          <w:rFonts w:ascii="Palatino Linotype" w:hAnsi="Palatino Linotype"/>
          <w:lang w:eastAsia="zh-CN"/>
        </w:rPr>
        <w:t>D</w:t>
      </w:r>
      <w:r>
        <w:rPr>
          <w:rFonts w:ascii="Palatino Linotype" w:hAnsi="Palatino Linotype" w:hint="eastAsia"/>
          <w:lang w:eastAsia="zh-CN"/>
        </w:rPr>
        <w:t>.</w:t>
      </w:r>
      <w:r w:rsidRPr="009A1023">
        <w:rPr>
          <w:rFonts w:ascii="Palatino Linotype" w:hAnsi="Palatino Linotype"/>
          <w:lang w:eastAsia="zh-CN"/>
        </w:rPr>
        <w:t xml:space="preserve"> Nam</w:t>
      </w:r>
      <w:r>
        <w:rPr>
          <w:rFonts w:ascii="Palatino Linotype" w:hAnsi="Palatino Linotype" w:hint="eastAsia"/>
          <w:lang w:eastAsia="zh-CN"/>
        </w:rPr>
        <w:t>,</w:t>
      </w:r>
      <w:r w:rsidRPr="009A1023">
        <w:rPr>
          <w:rFonts w:ascii="Palatino Linotype" w:hAnsi="Palatino Linotype" w:hint="eastAsia"/>
          <w:lang w:eastAsia="zh-CN"/>
        </w:rPr>
        <w:t xml:space="preserve"> </w:t>
      </w:r>
      <w:r w:rsidRPr="009A1023">
        <w:rPr>
          <w:rFonts w:ascii="Palatino Linotype" w:hAnsi="Palatino Linotype"/>
          <w:lang w:eastAsia="zh-CN"/>
        </w:rPr>
        <w:t>P</w:t>
      </w:r>
      <w:r>
        <w:rPr>
          <w:rFonts w:ascii="Palatino Linotype" w:hAnsi="Palatino Linotype" w:hint="eastAsia"/>
          <w:lang w:eastAsia="zh-CN"/>
        </w:rPr>
        <w:t>.</w:t>
      </w:r>
      <w:r w:rsidRPr="009A1023">
        <w:rPr>
          <w:rFonts w:ascii="Palatino Linotype" w:hAnsi="Palatino Linotype"/>
          <w:lang w:eastAsia="zh-CN"/>
        </w:rPr>
        <w:t xml:space="preserve">M. </w:t>
      </w:r>
      <w:proofErr w:type="spellStart"/>
      <w:r w:rsidRPr="009A1023">
        <w:rPr>
          <w:rFonts w:ascii="Palatino Linotype" w:hAnsi="Palatino Linotype"/>
          <w:lang w:eastAsia="zh-CN"/>
        </w:rPr>
        <w:t>Ajayan</w:t>
      </w:r>
      <w:proofErr w:type="spellEnd"/>
      <w:r w:rsidRPr="009A1023">
        <w:rPr>
          <w:rFonts w:ascii="Palatino Linotype" w:hAnsi="Palatino Linotype"/>
          <w:lang w:eastAsia="zh-CN"/>
        </w:rPr>
        <w:t>, L</w:t>
      </w:r>
      <w:r>
        <w:rPr>
          <w:rFonts w:ascii="Palatino Linotype" w:hAnsi="Palatino Linotype" w:hint="eastAsia"/>
          <w:lang w:eastAsia="zh-CN"/>
        </w:rPr>
        <w:t>.</w:t>
      </w:r>
      <w:r w:rsidRPr="009A1023">
        <w:rPr>
          <w:rFonts w:ascii="Palatino Linotype" w:hAnsi="Palatino Linotype"/>
          <w:lang w:eastAsia="zh-CN"/>
        </w:rPr>
        <w:t xml:space="preserve"> </w:t>
      </w:r>
      <w:proofErr w:type="spellStart"/>
      <w:r w:rsidRPr="009A1023">
        <w:rPr>
          <w:rFonts w:ascii="Palatino Linotype" w:hAnsi="Palatino Linotype"/>
          <w:lang w:eastAsia="zh-CN"/>
        </w:rPr>
        <w:t>Ci</w:t>
      </w:r>
      <w:proofErr w:type="spellEnd"/>
      <w:r w:rsidRPr="009A1023">
        <w:rPr>
          <w:rFonts w:ascii="Palatino Linotype" w:hAnsi="Palatino Linotype"/>
          <w:lang w:eastAsia="zh-CN"/>
        </w:rPr>
        <w:t>, and J</w:t>
      </w:r>
      <w:r>
        <w:rPr>
          <w:rFonts w:ascii="Palatino Linotype" w:hAnsi="Palatino Linotype" w:hint="eastAsia"/>
          <w:lang w:eastAsia="zh-CN"/>
        </w:rPr>
        <w:t>.</w:t>
      </w:r>
      <w:r w:rsidRPr="009A1023">
        <w:rPr>
          <w:rFonts w:ascii="Palatino Linotype" w:hAnsi="Palatino Linotype"/>
          <w:lang w:eastAsia="zh-CN"/>
        </w:rPr>
        <w:t xml:space="preserve"> </w:t>
      </w:r>
      <w:proofErr w:type="spellStart"/>
      <w:r w:rsidRPr="009A1023">
        <w:rPr>
          <w:rFonts w:ascii="Palatino Linotype" w:hAnsi="Palatino Linotype"/>
          <w:lang w:eastAsia="zh-CN"/>
        </w:rPr>
        <w:t>Suhr</w:t>
      </w:r>
      <w:proofErr w:type="spellEnd"/>
      <w:r w:rsidRPr="009A1023">
        <w:rPr>
          <w:rFonts w:ascii="Palatino Linotype" w:hAnsi="Palatino Linotype"/>
          <w:lang w:eastAsia="zh-CN"/>
        </w:rPr>
        <w:t>.</w:t>
      </w:r>
    </w:p>
    <w:p w:rsidR="003F3B95" w:rsidRPr="000268E9" w:rsidRDefault="003F3B95" w:rsidP="003F3B95">
      <w:pPr>
        <w:pStyle w:val="ab"/>
        <w:numPr>
          <w:ilvl w:val="0"/>
          <w:numId w:val="4"/>
        </w:numPr>
        <w:tabs>
          <w:tab w:val="clear" w:pos="1211"/>
          <w:tab w:val="num" w:pos="567"/>
        </w:tabs>
        <w:spacing w:before="61"/>
        <w:ind w:leftChars="128" w:left="564" w:right="115" w:hangingChars="128" w:hanging="282"/>
        <w:rPr>
          <w:rStyle w:val="apple-converted-space"/>
          <w:rFonts w:ascii="Palatino Linotype" w:eastAsia="Palatino Linotype" w:hAnsi="Palatino Linotype"/>
        </w:rPr>
      </w:pPr>
      <w:r>
        <w:rPr>
          <w:rFonts w:ascii="Palatino Linotype" w:hAnsi="Palatino Linotype"/>
          <w:lang w:eastAsia="zh-CN"/>
        </w:rPr>
        <w:t>“</w:t>
      </w:r>
      <w:r w:rsidRPr="00273017">
        <w:rPr>
          <w:rFonts w:ascii="Palatino Linotype" w:hAnsi="Palatino Linotype"/>
          <w:lang w:eastAsia="zh-CN"/>
        </w:rPr>
        <w:t xml:space="preserve">MnO2 based sandwich structure electrode for </w:t>
      </w:r>
      <w:proofErr w:type="spellStart"/>
      <w:r w:rsidRPr="00273017">
        <w:rPr>
          <w:rFonts w:ascii="Palatino Linotype" w:hAnsi="Palatino Linotype"/>
          <w:lang w:eastAsia="zh-CN"/>
        </w:rPr>
        <w:t>supercapacitor</w:t>
      </w:r>
      <w:proofErr w:type="spellEnd"/>
      <w:r w:rsidRPr="00273017">
        <w:rPr>
          <w:rFonts w:ascii="Palatino Linotype" w:hAnsi="Palatino Linotype"/>
          <w:lang w:eastAsia="zh-CN"/>
        </w:rPr>
        <w:t xml:space="preserve"> with large voltage window and high mass loading</w:t>
      </w:r>
      <w:r>
        <w:rPr>
          <w:rFonts w:ascii="Palatino Linotype" w:hAnsi="Palatino Linotype"/>
          <w:lang w:eastAsia="zh-CN"/>
        </w:rPr>
        <w:t>”</w:t>
      </w:r>
      <w:r>
        <w:rPr>
          <w:rFonts w:ascii="Palatino Linotype" w:hAnsi="Palatino Linotype" w:hint="eastAsia"/>
          <w:lang w:eastAsia="zh-CN"/>
        </w:rPr>
        <w:t xml:space="preserve">, </w:t>
      </w:r>
      <w:r w:rsidRPr="00273017">
        <w:rPr>
          <w:rFonts w:ascii="Palatino Linotype" w:hAnsi="Palatino Linotype"/>
          <w:b/>
          <w:lang w:eastAsia="zh-CN"/>
        </w:rPr>
        <w:t>Chemical Engineering Journal</w:t>
      </w:r>
      <w:r>
        <w:rPr>
          <w:rFonts w:ascii="Palatino Linotype" w:hAnsi="Palatino Linotype" w:hint="eastAsia"/>
          <w:b/>
          <w:lang w:eastAsia="zh-CN"/>
        </w:rPr>
        <w:t>,</w:t>
      </w:r>
      <w:r w:rsidRPr="00273017">
        <w:rPr>
          <w:rFonts w:ascii="Palatino Linotype" w:hAnsi="Palatino Linotype"/>
          <w:lang w:eastAsia="zh-CN"/>
        </w:rPr>
        <w:t xml:space="preserve"> (2019)</w:t>
      </w:r>
      <w:r>
        <w:rPr>
          <w:rFonts w:ascii="Palatino Linotype" w:hAnsi="Palatino Linotype" w:hint="eastAsia"/>
          <w:lang w:eastAsia="zh-CN"/>
        </w:rPr>
        <w:t xml:space="preserve">, with Y. </w:t>
      </w:r>
      <w:r w:rsidRPr="00273017">
        <w:rPr>
          <w:rFonts w:ascii="Palatino Linotype" w:hAnsi="Palatino Linotype"/>
          <w:lang w:eastAsia="zh-CN"/>
        </w:rPr>
        <w:t>Zhang, X</w:t>
      </w:r>
      <w:r>
        <w:rPr>
          <w:rFonts w:ascii="Palatino Linotype" w:hAnsi="Palatino Linotype" w:hint="eastAsia"/>
          <w:lang w:eastAsia="zh-CN"/>
        </w:rPr>
        <w:t>.</w:t>
      </w:r>
      <w:r w:rsidRPr="00273017">
        <w:rPr>
          <w:rFonts w:ascii="Palatino Linotype" w:hAnsi="Palatino Linotype"/>
          <w:lang w:eastAsia="zh-CN"/>
        </w:rPr>
        <w:t xml:space="preserve"> Yuan, W</w:t>
      </w:r>
      <w:r>
        <w:rPr>
          <w:rFonts w:ascii="Palatino Linotype" w:hAnsi="Palatino Linotype" w:hint="eastAsia"/>
          <w:lang w:eastAsia="zh-CN"/>
        </w:rPr>
        <w:t>.</w:t>
      </w:r>
      <w:r w:rsidRPr="00273017">
        <w:rPr>
          <w:rFonts w:ascii="Palatino Linotype" w:hAnsi="Palatino Linotype"/>
          <w:lang w:eastAsia="zh-CN"/>
        </w:rPr>
        <w:t xml:space="preserve"> Lu, Y</w:t>
      </w:r>
      <w:r>
        <w:rPr>
          <w:rFonts w:ascii="Palatino Linotype" w:hAnsi="Palatino Linotype" w:hint="eastAsia"/>
          <w:lang w:eastAsia="zh-CN"/>
        </w:rPr>
        <w:t>.</w:t>
      </w:r>
      <w:r>
        <w:rPr>
          <w:rFonts w:ascii="Palatino Linotype" w:hAnsi="Palatino Linotype"/>
          <w:lang w:eastAsia="zh-CN"/>
        </w:rPr>
        <w:t xml:space="preserve"> Yan</w:t>
      </w:r>
      <w:r>
        <w:rPr>
          <w:rFonts w:ascii="Palatino Linotype" w:hAnsi="Palatino Linotype" w:hint="eastAsia"/>
          <w:lang w:eastAsia="zh-CN"/>
        </w:rPr>
        <w:t xml:space="preserve"> and</w:t>
      </w:r>
      <w:r w:rsidRPr="00273017">
        <w:rPr>
          <w:rFonts w:ascii="Palatino Linotype" w:hAnsi="Palatino Linotype"/>
          <w:lang w:eastAsia="zh-CN"/>
        </w:rPr>
        <w:t xml:space="preserve"> J</w:t>
      </w:r>
      <w:r>
        <w:rPr>
          <w:rFonts w:ascii="Palatino Linotype" w:hAnsi="Palatino Linotype" w:hint="eastAsia"/>
          <w:lang w:eastAsia="zh-CN"/>
        </w:rPr>
        <w:t>.</w:t>
      </w:r>
      <w:r w:rsidRPr="00273017">
        <w:rPr>
          <w:rFonts w:ascii="Palatino Linotype" w:hAnsi="Palatino Linotype"/>
          <w:lang w:eastAsia="zh-CN"/>
        </w:rPr>
        <w:t xml:space="preserve"> Zhu.</w:t>
      </w:r>
    </w:p>
    <w:p w:rsidR="00B25E7C" w:rsidRPr="003F3B95" w:rsidRDefault="00B25E7C" w:rsidP="003F3B95">
      <w:pPr>
        <w:pStyle w:val="ab"/>
        <w:widowControl/>
        <w:ind w:left="567"/>
        <w:rPr>
          <w:rFonts w:ascii="Palatino Linotype" w:eastAsia="Palatino Linotype" w:hAnsi="Palatino Linotype"/>
        </w:rPr>
      </w:pPr>
      <w:bookmarkStart w:id="2" w:name="_GoBack"/>
      <w:bookmarkEnd w:id="2"/>
    </w:p>
    <w:sectPr w:rsidR="00B25E7C" w:rsidRPr="003F3B95" w:rsidSect="00A61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C6A" w:rsidRDefault="004C5C6A" w:rsidP="00765173">
      <w:pPr>
        <w:spacing w:after="0" w:line="240" w:lineRule="auto"/>
      </w:pPr>
      <w:r>
        <w:separator/>
      </w:r>
    </w:p>
  </w:endnote>
  <w:endnote w:type="continuationSeparator" w:id="0">
    <w:p w:rsidR="004C5C6A" w:rsidRDefault="004C5C6A" w:rsidP="007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C6A" w:rsidRDefault="004C5C6A" w:rsidP="00765173">
      <w:pPr>
        <w:spacing w:after="0" w:line="240" w:lineRule="auto"/>
      </w:pPr>
      <w:r>
        <w:separator/>
      </w:r>
    </w:p>
  </w:footnote>
  <w:footnote w:type="continuationSeparator" w:id="0">
    <w:p w:rsidR="004C5C6A" w:rsidRDefault="004C5C6A" w:rsidP="00765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6CA"/>
    <w:multiLevelType w:val="hybridMultilevel"/>
    <w:tmpl w:val="B2308104"/>
    <w:lvl w:ilvl="0" w:tplc="E2E620E4">
      <w:start w:val="1"/>
      <w:numFmt w:val="decimal"/>
      <w:lvlText w:val="%1."/>
      <w:lvlJc w:val="left"/>
      <w:pPr>
        <w:ind w:left="667" w:hanging="545"/>
      </w:pPr>
      <w:rPr>
        <w:rFonts w:ascii="Palatino Linotype" w:eastAsia="Palatino Linotype" w:hAnsi="Palatino Linotype" w:hint="default"/>
        <w:sz w:val="22"/>
        <w:szCs w:val="22"/>
      </w:rPr>
    </w:lvl>
    <w:lvl w:ilvl="1" w:tplc="10D06664">
      <w:start w:val="1"/>
      <w:numFmt w:val="upperLetter"/>
      <w:lvlText w:val="%2."/>
      <w:lvlJc w:val="left"/>
      <w:pPr>
        <w:ind w:left="953" w:hanging="289"/>
      </w:pPr>
      <w:rPr>
        <w:rFonts w:ascii="Palatino Linotype" w:eastAsia="Palatino Linotype" w:hAnsi="Palatino Linotype" w:hint="default"/>
        <w:spacing w:val="1"/>
        <w:sz w:val="22"/>
        <w:szCs w:val="22"/>
      </w:rPr>
    </w:lvl>
    <w:lvl w:ilvl="2" w:tplc="784C5732">
      <w:start w:val="1"/>
      <w:numFmt w:val="bullet"/>
      <w:lvlText w:val="•"/>
      <w:lvlJc w:val="left"/>
      <w:pPr>
        <w:ind w:left="852" w:hanging="289"/>
      </w:pPr>
      <w:rPr>
        <w:rFonts w:hint="default"/>
      </w:rPr>
    </w:lvl>
    <w:lvl w:ilvl="3" w:tplc="A9907300">
      <w:start w:val="1"/>
      <w:numFmt w:val="bullet"/>
      <w:lvlText w:val="•"/>
      <w:lvlJc w:val="left"/>
      <w:pPr>
        <w:ind w:left="860" w:hanging="289"/>
      </w:pPr>
      <w:rPr>
        <w:rFonts w:hint="default"/>
      </w:rPr>
    </w:lvl>
    <w:lvl w:ilvl="4" w:tplc="39980238">
      <w:start w:val="1"/>
      <w:numFmt w:val="bullet"/>
      <w:lvlText w:val="•"/>
      <w:lvlJc w:val="left"/>
      <w:pPr>
        <w:ind w:left="863" w:hanging="289"/>
      </w:pPr>
      <w:rPr>
        <w:rFonts w:hint="default"/>
      </w:rPr>
    </w:lvl>
    <w:lvl w:ilvl="5" w:tplc="9C12FDEC">
      <w:start w:val="1"/>
      <w:numFmt w:val="bullet"/>
      <w:lvlText w:val="•"/>
      <w:lvlJc w:val="left"/>
      <w:pPr>
        <w:ind w:left="864" w:hanging="289"/>
      </w:pPr>
      <w:rPr>
        <w:rFonts w:hint="default"/>
      </w:rPr>
    </w:lvl>
    <w:lvl w:ilvl="6" w:tplc="F53A4CC8">
      <w:start w:val="1"/>
      <w:numFmt w:val="bullet"/>
      <w:lvlText w:val="•"/>
      <w:lvlJc w:val="left"/>
      <w:pPr>
        <w:ind w:left="864" w:hanging="289"/>
      </w:pPr>
      <w:rPr>
        <w:rFonts w:hint="default"/>
      </w:rPr>
    </w:lvl>
    <w:lvl w:ilvl="7" w:tplc="FB9AD102">
      <w:start w:val="1"/>
      <w:numFmt w:val="bullet"/>
      <w:lvlText w:val="•"/>
      <w:lvlJc w:val="left"/>
      <w:pPr>
        <w:ind w:left="892" w:hanging="289"/>
      </w:pPr>
      <w:rPr>
        <w:rFonts w:hint="default"/>
      </w:rPr>
    </w:lvl>
    <w:lvl w:ilvl="8" w:tplc="CCC097B8">
      <w:start w:val="1"/>
      <w:numFmt w:val="bullet"/>
      <w:lvlText w:val="•"/>
      <w:lvlJc w:val="left"/>
      <w:pPr>
        <w:ind w:left="910" w:hanging="289"/>
      </w:pPr>
      <w:rPr>
        <w:rFonts w:hint="default"/>
      </w:rPr>
    </w:lvl>
  </w:abstractNum>
  <w:abstractNum w:abstractNumId="1">
    <w:nsid w:val="14703DAC"/>
    <w:multiLevelType w:val="multilevel"/>
    <w:tmpl w:val="57C2023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E1508"/>
    <w:multiLevelType w:val="multilevel"/>
    <w:tmpl w:val="369C7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C06AA"/>
    <w:multiLevelType w:val="hybridMultilevel"/>
    <w:tmpl w:val="A0489AD6"/>
    <w:lvl w:ilvl="0" w:tplc="7F86C836">
      <w:start w:val="127"/>
      <w:numFmt w:val="decimal"/>
      <w:lvlText w:val="%1."/>
      <w:lvlJc w:val="left"/>
      <w:pPr>
        <w:ind w:left="660" w:hanging="541"/>
      </w:pPr>
      <w:rPr>
        <w:rFonts w:ascii="Palatino Linotype" w:eastAsia="Palatino Linotype" w:hAnsi="Palatino Linotype" w:hint="default"/>
        <w:sz w:val="22"/>
        <w:szCs w:val="22"/>
      </w:rPr>
    </w:lvl>
    <w:lvl w:ilvl="1" w:tplc="465E12B0">
      <w:start w:val="1"/>
      <w:numFmt w:val="upperLetter"/>
      <w:lvlText w:val="%2."/>
      <w:lvlJc w:val="left"/>
      <w:pPr>
        <w:ind w:left="943" w:hanging="284"/>
      </w:pPr>
      <w:rPr>
        <w:rFonts w:ascii="Palatino Linotype" w:eastAsia="Palatino Linotype" w:hAnsi="Palatino Linotype" w:hint="default"/>
        <w:spacing w:val="1"/>
        <w:sz w:val="22"/>
        <w:szCs w:val="22"/>
      </w:rPr>
    </w:lvl>
    <w:lvl w:ilvl="2" w:tplc="4A22756A">
      <w:start w:val="1"/>
      <w:numFmt w:val="bullet"/>
      <w:lvlText w:val="•"/>
      <w:lvlJc w:val="left"/>
      <w:pPr>
        <w:ind w:left="1905" w:hanging="284"/>
      </w:pPr>
      <w:rPr>
        <w:rFonts w:hint="default"/>
      </w:rPr>
    </w:lvl>
    <w:lvl w:ilvl="3" w:tplc="C1C8C660">
      <w:start w:val="1"/>
      <w:numFmt w:val="bullet"/>
      <w:lvlText w:val="•"/>
      <w:lvlJc w:val="left"/>
      <w:pPr>
        <w:ind w:left="2866" w:hanging="284"/>
      </w:pPr>
      <w:rPr>
        <w:rFonts w:hint="default"/>
      </w:rPr>
    </w:lvl>
    <w:lvl w:ilvl="4" w:tplc="06728C9A">
      <w:start w:val="1"/>
      <w:numFmt w:val="bullet"/>
      <w:lvlText w:val="•"/>
      <w:lvlJc w:val="left"/>
      <w:pPr>
        <w:ind w:left="3828" w:hanging="284"/>
      </w:pPr>
      <w:rPr>
        <w:rFonts w:hint="default"/>
      </w:rPr>
    </w:lvl>
    <w:lvl w:ilvl="5" w:tplc="96BAF15E">
      <w:start w:val="1"/>
      <w:numFmt w:val="bullet"/>
      <w:lvlText w:val="•"/>
      <w:lvlJc w:val="left"/>
      <w:pPr>
        <w:ind w:left="4790" w:hanging="284"/>
      </w:pPr>
      <w:rPr>
        <w:rFonts w:hint="default"/>
      </w:rPr>
    </w:lvl>
    <w:lvl w:ilvl="6" w:tplc="6E0AD44E">
      <w:start w:val="1"/>
      <w:numFmt w:val="bullet"/>
      <w:lvlText w:val="•"/>
      <w:lvlJc w:val="left"/>
      <w:pPr>
        <w:ind w:left="5752" w:hanging="284"/>
      </w:pPr>
      <w:rPr>
        <w:rFonts w:hint="default"/>
      </w:rPr>
    </w:lvl>
    <w:lvl w:ilvl="7" w:tplc="53821DCC">
      <w:start w:val="1"/>
      <w:numFmt w:val="bullet"/>
      <w:lvlText w:val="•"/>
      <w:lvlJc w:val="left"/>
      <w:pPr>
        <w:ind w:left="6714" w:hanging="284"/>
      </w:pPr>
      <w:rPr>
        <w:rFonts w:hint="default"/>
      </w:rPr>
    </w:lvl>
    <w:lvl w:ilvl="8" w:tplc="78A6E234">
      <w:start w:val="1"/>
      <w:numFmt w:val="bullet"/>
      <w:lvlText w:val="•"/>
      <w:lvlJc w:val="left"/>
      <w:pPr>
        <w:ind w:left="7676" w:hanging="284"/>
      </w:pPr>
      <w:rPr>
        <w:rFonts w:hint="default"/>
      </w:rPr>
    </w:lvl>
  </w:abstractNum>
  <w:abstractNum w:abstractNumId="4">
    <w:nsid w:val="46237D93"/>
    <w:multiLevelType w:val="multilevel"/>
    <w:tmpl w:val="7C8A1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6104BD"/>
    <w:multiLevelType w:val="hybridMultilevel"/>
    <w:tmpl w:val="BCA2477E"/>
    <w:lvl w:ilvl="0" w:tplc="29CE4C1A">
      <w:start w:val="1"/>
      <w:numFmt w:val="decimal"/>
      <w:lvlText w:val="%1."/>
      <w:lvlJc w:val="left"/>
      <w:pPr>
        <w:ind w:left="660" w:hanging="541"/>
      </w:pPr>
      <w:rPr>
        <w:rFonts w:ascii="Palatino Linotype" w:eastAsia="Palatino Linotype" w:hAnsi="Palatino Linotype" w:hint="default"/>
        <w:b w:val="0"/>
        <w:sz w:val="22"/>
        <w:szCs w:val="22"/>
      </w:rPr>
    </w:lvl>
    <w:lvl w:ilvl="1" w:tplc="C6D21E92">
      <w:start w:val="1"/>
      <w:numFmt w:val="bullet"/>
      <w:lvlText w:val="•"/>
      <w:lvlJc w:val="left"/>
      <w:pPr>
        <w:ind w:left="844" w:hanging="541"/>
      </w:pPr>
      <w:rPr>
        <w:rFonts w:hint="default"/>
      </w:rPr>
    </w:lvl>
    <w:lvl w:ilvl="2" w:tplc="12780844">
      <w:start w:val="1"/>
      <w:numFmt w:val="bullet"/>
      <w:lvlText w:val="•"/>
      <w:lvlJc w:val="left"/>
      <w:pPr>
        <w:ind w:left="844" w:hanging="541"/>
      </w:pPr>
      <w:rPr>
        <w:rFonts w:hint="default"/>
      </w:rPr>
    </w:lvl>
    <w:lvl w:ilvl="3" w:tplc="5C16247C">
      <w:start w:val="1"/>
      <w:numFmt w:val="bullet"/>
      <w:lvlText w:val="•"/>
      <w:lvlJc w:val="left"/>
      <w:pPr>
        <w:ind w:left="864" w:hanging="541"/>
      </w:pPr>
      <w:rPr>
        <w:rFonts w:hint="default"/>
      </w:rPr>
    </w:lvl>
    <w:lvl w:ilvl="4" w:tplc="EE469DFE">
      <w:start w:val="1"/>
      <w:numFmt w:val="bullet"/>
      <w:lvlText w:val="•"/>
      <w:lvlJc w:val="left"/>
      <w:pPr>
        <w:ind w:left="864" w:hanging="541"/>
      </w:pPr>
      <w:rPr>
        <w:rFonts w:hint="default"/>
      </w:rPr>
    </w:lvl>
    <w:lvl w:ilvl="5" w:tplc="ACA85074">
      <w:start w:val="1"/>
      <w:numFmt w:val="bullet"/>
      <w:lvlText w:val="•"/>
      <w:lvlJc w:val="left"/>
      <w:pPr>
        <w:ind w:left="912" w:hanging="541"/>
      </w:pPr>
      <w:rPr>
        <w:rFonts w:hint="default"/>
      </w:rPr>
    </w:lvl>
    <w:lvl w:ilvl="6" w:tplc="02BC2726">
      <w:start w:val="1"/>
      <w:numFmt w:val="bullet"/>
      <w:lvlText w:val="•"/>
      <w:lvlJc w:val="left"/>
      <w:pPr>
        <w:ind w:left="914" w:hanging="541"/>
      </w:pPr>
      <w:rPr>
        <w:rFonts w:hint="default"/>
      </w:rPr>
    </w:lvl>
    <w:lvl w:ilvl="7" w:tplc="32EAAE58">
      <w:start w:val="1"/>
      <w:numFmt w:val="bullet"/>
      <w:lvlText w:val="•"/>
      <w:lvlJc w:val="left"/>
      <w:pPr>
        <w:ind w:left="919" w:hanging="541"/>
      </w:pPr>
      <w:rPr>
        <w:rFonts w:hint="default"/>
      </w:rPr>
    </w:lvl>
    <w:lvl w:ilvl="8" w:tplc="DF601D3C">
      <w:start w:val="1"/>
      <w:numFmt w:val="bullet"/>
      <w:lvlText w:val="•"/>
      <w:lvlJc w:val="left"/>
      <w:pPr>
        <w:ind w:left="959" w:hanging="541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6A17"/>
    <w:rsid w:val="0006196D"/>
    <w:rsid w:val="00122C1F"/>
    <w:rsid w:val="00133569"/>
    <w:rsid w:val="00163017"/>
    <w:rsid w:val="001644F6"/>
    <w:rsid w:val="0019215D"/>
    <w:rsid w:val="00206A17"/>
    <w:rsid w:val="003473E7"/>
    <w:rsid w:val="00384D03"/>
    <w:rsid w:val="00393D5A"/>
    <w:rsid w:val="003E3E84"/>
    <w:rsid w:val="003F3B95"/>
    <w:rsid w:val="004C5C6A"/>
    <w:rsid w:val="00545B8D"/>
    <w:rsid w:val="005860A9"/>
    <w:rsid w:val="006124B8"/>
    <w:rsid w:val="00732029"/>
    <w:rsid w:val="00765173"/>
    <w:rsid w:val="007C2806"/>
    <w:rsid w:val="00815764"/>
    <w:rsid w:val="00825780"/>
    <w:rsid w:val="008D4AE2"/>
    <w:rsid w:val="009114EE"/>
    <w:rsid w:val="00992585"/>
    <w:rsid w:val="009A7B69"/>
    <w:rsid w:val="009B34B3"/>
    <w:rsid w:val="009D6E6C"/>
    <w:rsid w:val="00A526F6"/>
    <w:rsid w:val="00A611AF"/>
    <w:rsid w:val="00A954B1"/>
    <w:rsid w:val="00AE0FEE"/>
    <w:rsid w:val="00AE30EB"/>
    <w:rsid w:val="00B25E7C"/>
    <w:rsid w:val="00B81BA0"/>
    <w:rsid w:val="00BB43EA"/>
    <w:rsid w:val="00C05212"/>
    <w:rsid w:val="00C24828"/>
    <w:rsid w:val="00C54A49"/>
    <w:rsid w:val="00CD260A"/>
    <w:rsid w:val="00D104DC"/>
    <w:rsid w:val="00D824D2"/>
    <w:rsid w:val="00D873FC"/>
    <w:rsid w:val="00DA4F69"/>
    <w:rsid w:val="00F23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AF"/>
  </w:style>
  <w:style w:type="paragraph" w:styleId="1">
    <w:name w:val="heading 1"/>
    <w:basedOn w:val="a"/>
    <w:link w:val="1Char"/>
    <w:uiPriority w:val="9"/>
    <w:qFormat/>
    <w:rsid w:val="00133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1335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4D03"/>
  </w:style>
  <w:style w:type="character" w:styleId="a3">
    <w:name w:val="Strong"/>
    <w:basedOn w:val="a0"/>
    <w:uiPriority w:val="22"/>
    <w:qFormat/>
    <w:rsid w:val="00384D03"/>
    <w:rPr>
      <w:b/>
      <w:bCs/>
    </w:rPr>
  </w:style>
  <w:style w:type="character" w:styleId="a4">
    <w:name w:val="Emphasis"/>
    <w:basedOn w:val="a0"/>
    <w:uiPriority w:val="20"/>
    <w:qFormat/>
    <w:rsid w:val="00133569"/>
    <w:rPr>
      <w:i/>
      <w:iCs/>
    </w:rPr>
  </w:style>
  <w:style w:type="character" w:styleId="a5">
    <w:name w:val="Hyperlink"/>
    <w:basedOn w:val="a0"/>
    <w:uiPriority w:val="99"/>
    <w:unhideWhenUsed/>
    <w:rsid w:val="0013356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33569"/>
    <w:rPr>
      <w:color w:val="954F72" w:themeColor="followedHyperlink"/>
      <w:u w:val="single"/>
    </w:rPr>
  </w:style>
  <w:style w:type="character" w:customStyle="1" w:styleId="1Char">
    <w:name w:val="标题 1 Char"/>
    <w:basedOn w:val="a0"/>
    <w:link w:val="1"/>
    <w:uiPriority w:val="9"/>
    <w:rsid w:val="001335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1335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133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Char"/>
    <w:uiPriority w:val="99"/>
    <w:semiHidden/>
    <w:unhideWhenUsed/>
    <w:rsid w:val="007651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semiHidden/>
    <w:rsid w:val="00765173"/>
    <w:rPr>
      <w:sz w:val="18"/>
      <w:szCs w:val="18"/>
    </w:rPr>
  </w:style>
  <w:style w:type="paragraph" w:styleId="a9">
    <w:name w:val="footer"/>
    <w:basedOn w:val="a"/>
    <w:link w:val="Char0"/>
    <w:uiPriority w:val="99"/>
    <w:semiHidden/>
    <w:unhideWhenUsed/>
    <w:rsid w:val="0076517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semiHidden/>
    <w:rsid w:val="00765173"/>
    <w:rPr>
      <w:sz w:val="18"/>
      <w:szCs w:val="18"/>
    </w:rPr>
  </w:style>
  <w:style w:type="paragraph" w:styleId="aa">
    <w:name w:val="Body Text"/>
    <w:basedOn w:val="a"/>
    <w:link w:val="Char1"/>
    <w:uiPriority w:val="1"/>
    <w:qFormat/>
    <w:rsid w:val="00122C1F"/>
    <w:pPr>
      <w:widowControl w:val="0"/>
      <w:spacing w:before="63" w:after="0" w:line="240" w:lineRule="auto"/>
      <w:ind w:left="666" w:hanging="547"/>
    </w:pPr>
    <w:rPr>
      <w:rFonts w:ascii="Palatino Linotype" w:eastAsia="Palatino Linotype" w:hAnsi="Palatino Linotype"/>
      <w:lang w:eastAsia="en-US"/>
    </w:rPr>
  </w:style>
  <w:style w:type="character" w:customStyle="1" w:styleId="Char1">
    <w:name w:val="正文文本 Char"/>
    <w:basedOn w:val="a0"/>
    <w:link w:val="aa"/>
    <w:uiPriority w:val="1"/>
    <w:rsid w:val="00122C1F"/>
    <w:rPr>
      <w:rFonts w:ascii="Palatino Linotype" w:eastAsia="Palatino Linotype" w:hAnsi="Palatino Linotype"/>
      <w:lang w:eastAsia="en-US"/>
    </w:rPr>
  </w:style>
  <w:style w:type="paragraph" w:styleId="ab">
    <w:name w:val="List Paragraph"/>
    <w:basedOn w:val="a"/>
    <w:uiPriority w:val="1"/>
    <w:qFormat/>
    <w:rsid w:val="008D4AE2"/>
    <w:pPr>
      <w:widowControl w:val="0"/>
      <w:spacing w:after="0" w:line="240" w:lineRule="auto"/>
    </w:pPr>
    <w:rPr>
      <w:rFonts w:eastAsia="宋体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Quan, Zhenzhen</dc:creator>
  <cp:keywords/>
  <dc:description/>
  <cp:lastModifiedBy>Windows User</cp:lastModifiedBy>
  <cp:revision>31</cp:revision>
  <dcterms:created xsi:type="dcterms:W3CDTF">2016-11-23T18:25:00Z</dcterms:created>
  <dcterms:modified xsi:type="dcterms:W3CDTF">2019-03-12T00:53:00Z</dcterms:modified>
</cp:coreProperties>
</file>